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1F3A26C1">
        <w:trPr>
          <w:trHeight w:val="80"/>
        </w:trPr>
        <w:tc>
          <w:tcPr>
            <w:tcW w:w="3150" w:type="dxa"/>
            <w:shd w:val="clear" w:color="auto" w:fill="365F91" w:themeFill="accent1" w:themeFillShade="BF"/>
          </w:tcPr>
          <w:p w14:paraId="2E49CA38" w14:textId="56E25B76" w:rsidR="00C8095F" w:rsidRPr="00D9079F" w:rsidRDefault="003D049E" w:rsidP="000F7555">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 xml:space="preserve">Company: </w:t>
            </w:r>
            <w:r w:rsidR="000F7555">
              <w:rPr>
                <w:rFonts w:asciiTheme="majorHAnsi" w:hAnsiTheme="majorHAnsi"/>
                <w:b/>
                <w:color w:val="FFFFFF" w:themeColor="background1"/>
                <w:sz w:val="16"/>
                <w:szCs w:val="16"/>
              </w:rPr>
              <w:t>Costco Wholesale Corporation</w:t>
            </w:r>
          </w:p>
        </w:tc>
        <w:tc>
          <w:tcPr>
            <w:tcW w:w="3150" w:type="dxa"/>
            <w:shd w:val="clear" w:color="auto" w:fill="365F91" w:themeFill="accent1" w:themeFillShade="BF"/>
          </w:tcPr>
          <w:p w14:paraId="5FDF97F0" w14:textId="15C96411" w:rsidR="00C8095F" w:rsidRPr="00D9079F" w:rsidRDefault="003D049E" w:rsidP="000F7555">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T</w:t>
            </w:r>
            <w:r w:rsidR="002467B7">
              <w:rPr>
                <w:rFonts w:asciiTheme="majorHAnsi" w:hAnsiTheme="majorHAnsi"/>
                <w:b/>
                <w:color w:val="FFFFFF" w:themeColor="background1"/>
                <w:sz w:val="16"/>
                <w:szCs w:val="16"/>
              </w:rPr>
              <w:t xml:space="preserve">icker: </w:t>
            </w:r>
            <w:r w:rsidR="00254164">
              <w:rPr>
                <w:rFonts w:asciiTheme="majorHAnsi" w:hAnsiTheme="majorHAnsi"/>
                <w:b/>
                <w:color w:val="FFFFFF" w:themeColor="background1"/>
                <w:sz w:val="16"/>
                <w:szCs w:val="16"/>
              </w:rPr>
              <w:t>V</w:t>
            </w:r>
            <w:r w:rsidR="00C8095F" w:rsidRPr="00D9079F">
              <w:rPr>
                <w:rFonts w:asciiTheme="majorHAnsi" w:hAnsiTheme="majorHAnsi"/>
                <w:b/>
                <w:color w:val="FFFFFF" w:themeColor="background1"/>
                <w:sz w:val="16"/>
                <w:szCs w:val="16"/>
              </w:rPr>
              <w:t xml:space="preserve">     </w:t>
            </w:r>
            <w:r w:rsidR="00254164">
              <w:rPr>
                <w:rFonts w:asciiTheme="majorHAnsi" w:hAnsiTheme="majorHAnsi"/>
                <w:b/>
                <w:color w:val="FFFFFF" w:themeColor="background1"/>
                <w:sz w:val="16"/>
                <w:szCs w:val="16"/>
              </w:rPr>
              <w:t>Current Price: $ 111.41</w:t>
            </w:r>
          </w:p>
        </w:tc>
        <w:tc>
          <w:tcPr>
            <w:tcW w:w="5400" w:type="dxa"/>
            <w:gridSpan w:val="2"/>
            <w:shd w:val="clear" w:color="auto" w:fill="365F91" w:themeFill="accent1" w:themeFillShade="BF"/>
          </w:tcPr>
          <w:p w14:paraId="417B84CE" w14:textId="16CC290C" w:rsidR="00C8095F" w:rsidRPr="00D9079F" w:rsidRDefault="001B63F4" w:rsidP="00881885">
            <w:pPr>
              <w:rPr>
                <w:rFonts w:asciiTheme="majorHAnsi" w:hAnsiTheme="majorHAnsi"/>
                <w:b/>
                <w:color w:val="FFFFFF" w:themeColor="background1"/>
                <w:sz w:val="16"/>
                <w:szCs w:val="16"/>
              </w:rPr>
            </w:pPr>
            <w:r>
              <w:rPr>
                <w:rFonts w:asciiTheme="majorHAnsi" w:hAnsiTheme="majorHAnsi"/>
                <w:b/>
                <w:color w:val="FFFFFF" w:themeColor="background1"/>
                <w:sz w:val="16"/>
                <w:szCs w:val="16"/>
              </w:rPr>
              <w:t>Industry</w:t>
            </w:r>
            <w:r w:rsidR="00254164">
              <w:rPr>
                <w:rFonts w:asciiTheme="majorHAnsi" w:hAnsiTheme="majorHAnsi"/>
                <w:b/>
                <w:color w:val="FFFFFF" w:themeColor="background1"/>
                <w:sz w:val="16"/>
                <w:szCs w:val="16"/>
              </w:rPr>
              <w:t>: Financial</w:t>
            </w:r>
            <w:r w:rsidR="00254164">
              <w:rPr>
                <w:rFonts w:asciiTheme="majorHAnsi" w:eastAsia="Malgun Gothic" w:hAnsiTheme="majorHAnsi"/>
                <w:b/>
                <w:color w:val="FFFFFF" w:themeColor="background1"/>
                <w:sz w:val="16"/>
                <w:szCs w:val="16"/>
                <w:lang w:eastAsia="ko-KR"/>
              </w:rPr>
              <w:t xml:space="preserve"> Service</w:t>
            </w:r>
            <w:r w:rsidRPr="00D9079F">
              <w:rPr>
                <w:rFonts w:asciiTheme="majorHAnsi" w:hAnsiTheme="majorHAnsi"/>
                <w:b/>
                <w:color w:val="FFFFFF" w:themeColor="background1"/>
                <w:sz w:val="16"/>
                <w:szCs w:val="16"/>
              </w:rPr>
              <w:t xml:space="preserve"> </w:t>
            </w:r>
          </w:p>
        </w:tc>
      </w:tr>
      <w:tr w:rsidR="006E44B8" w:rsidRPr="00D9079F" w14:paraId="185E94E4" w14:textId="77777777" w:rsidTr="1F3A26C1">
        <w:trPr>
          <w:trHeight w:val="512"/>
        </w:trPr>
        <w:tc>
          <w:tcPr>
            <w:tcW w:w="3150" w:type="dxa"/>
          </w:tcPr>
          <w:p w14:paraId="159CAB82" w14:textId="50213972" w:rsidR="00E8555E" w:rsidRPr="00BA5DC4" w:rsidRDefault="00E8555E" w:rsidP="00E8555E">
            <w:pPr>
              <w:rPr>
                <w:rFonts w:asciiTheme="majorHAnsi" w:hAnsiTheme="majorHAnsi"/>
                <w:sz w:val="16"/>
                <w:szCs w:val="16"/>
              </w:rPr>
            </w:pPr>
            <w:r w:rsidRPr="00BA5DC4">
              <w:rPr>
                <w:rFonts w:asciiTheme="majorHAnsi" w:hAnsiTheme="majorHAnsi"/>
                <w:sz w:val="16"/>
                <w:szCs w:val="16"/>
              </w:rPr>
              <w:t>Target Price</w:t>
            </w:r>
            <w:r w:rsidR="00C161B3" w:rsidRPr="00BA5DC4">
              <w:rPr>
                <w:rFonts w:asciiTheme="majorHAnsi" w:hAnsiTheme="majorHAnsi"/>
                <w:sz w:val="16"/>
                <w:szCs w:val="16"/>
              </w:rPr>
              <w:t>:</w:t>
            </w:r>
            <w:r w:rsidR="00672AB0">
              <w:rPr>
                <w:rFonts w:asciiTheme="majorHAnsi" w:hAnsiTheme="majorHAnsi"/>
                <w:sz w:val="16"/>
                <w:szCs w:val="16"/>
              </w:rPr>
              <w:t xml:space="preserve"> </w:t>
            </w:r>
            <w:r w:rsidR="003E7A90">
              <w:rPr>
                <w:rFonts w:asciiTheme="majorHAnsi" w:hAnsiTheme="majorHAnsi"/>
                <w:sz w:val="16"/>
                <w:szCs w:val="16"/>
              </w:rPr>
              <w:t>129 (15</w:t>
            </w:r>
            <w:r w:rsidR="0011203C">
              <w:rPr>
                <w:rFonts w:asciiTheme="majorHAnsi" w:hAnsiTheme="majorHAnsi"/>
                <w:sz w:val="16"/>
                <w:szCs w:val="16"/>
              </w:rPr>
              <w:t>%)</w:t>
            </w:r>
          </w:p>
          <w:p w14:paraId="366C508D" w14:textId="699752DB" w:rsidR="00E8555E" w:rsidRPr="00BA5DC4" w:rsidRDefault="00C161B3" w:rsidP="00E8555E">
            <w:pPr>
              <w:rPr>
                <w:rFonts w:asciiTheme="majorHAnsi" w:hAnsiTheme="majorHAnsi"/>
                <w:sz w:val="16"/>
                <w:szCs w:val="16"/>
              </w:rPr>
            </w:pPr>
            <w:r w:rsidRPr="00BA5DC4">
              <w:rPr>
                <w:rFonts w:asciiTheme="majorHAnsi" w:hAnsiTheme="majorHAnsi"/>
                <w:sz w:val="16"/>
                <w:szCs w:val="16"/>
              </w:rPr>
              <w:t>Stop Loss:</w:t>
            </w:r>
            <w:r w:rsidR="00743904" w:rsidRPr="00BA5DC4">
              <w:rPr>
                <w:rFonts w:asciiTheme="majorHAnsi" w:hAnsiTheme="majorHAnsi"/>
                <w:sz w:val="16"/>
                <w:szCs w:val="16"/>
              </w:rPr>
              <w:t xml:space="preserve"> $</w:t>
            </w:r>
            <w:r w:rsidR="003E7A90">
              <w:rPr>
                <w:rFonts w:asciiTheme="majorHAnsi" w:hAnsiTheme="majorHAnsi"/>
                <w:sz w:val="16"/>
                <w:szCs w:val="16"/>
              </w:rPr>
              <w:t>95</w:t>
            </w:r>
            <w:r w:rsidR="00425DFC">
              <w:rPr>
                <w:rFonts w:asciiTheme="majorHAnsi" w:hAnsiTheme="majorHAnsi"/>
                <w:sz w:val="16"/>
                <w:szCs w:val="16"/>
              </w:rPr>
              <w:t>(15%</w:t>
            </w:r>
            <w:r w:rsidR="00057DE4">
              <w:rPr>
                <w:rFonts w:asciiTheme="majorHAnsi" w:hAnsiTheme="majorHAnsi"/>
                <w:sz w:val="16"/>
                <w:szCs w:val="16"/>
              </w:rPr>
              <w:t>)</w:t>
            </w:r>
          </w:p>
          <w:p w14:paraId="7E50A51D" w14:textId="178E9A87" w:rsidR="000F7555" w:rsidRPr="00E079C5" w:rsidRDefault="00E8555E" w:rsidP="000F7555">
            <w:pPr>
              <w:rPr>
                <w:rFonts w:asciiTheme="majorHAnsi" w:hAnsiTheme="majorHAnsi" w:cs="Arial"/>
                <w:sz w:val="16"/>
                <w:szCs w:val="16"/>
                <w:shd w:val="clear" w:color="auto" w:fill="FFFFFF"/>
              </w:rPr>
            </w:pPr>
            <w:r w:rsidRPr="00BA5DC4">
              <w:rPr>
                <w:rFonts w:asciiTheme="majorHAnsi" w:hAnsiTheme="majorHAnsi"/>
                <w:sz w:val="16"/>
                <w:szCs w:val="16"/>
              </w:rPr>
              <w:t>52 Week High/ Low:</w:t>
            </w:r>
            <w:r w:rsidR="00743904" w:rsidRPr="00BA5DC4">
              <w:rPr>
                <w:rFonts w:asciiTheme="majorHAnsi" w:hAnsiTheme="majorHAnsi"/>
                <w:sz w:val="16"/>
                <w:szCs w:val="16"/>
              </w:rPr>
              <w:t xml:space="preserve"> $</w:t>
            </w:r>
            <w:r w:rsidR="003E7A90">
              <w:rPr>
                <w:rFonts w:asciiTheme="majorHAnsi" w:hAnsiTheme="majorHAnsi" w:cs="Arial"/>
                <w:sz w:val="16"/>
                <w:szCs w:val="16"/>
                <w:shd w:val="clear" w:color="auto" w:fill="FFFFFF"/>
              </w:rPr>
              <w:t>75.17</w:t>
            </w:r>
            <w:r w:rsidR="00195CE9" w:rsidRPr="00BA5DC4">
              <w:rPr>
                <w:rFonts w:asciiTheme="majorHAnsi" w:hAnsiTheme="majorHAnsi" w:cs="Arial"/>
                <w:sz w:val="16"/>
                <w:szCs w:val="16"/>
                <w:shd w:val="clear" w:color="auto" w:fill="FFFFFF"/>
              </w:rPr>
              <w:t> / $</w:t>
            </w:r>
            <w:r w:rsidR="003E7A90">
              <w:rPr>
                <w:rFonts w:asciiTheme="majorHAnsi" w:hAnsiTheme="majorHAnsi" w:cs="Arial"/>
                <w:sz w:val="16"/>
                <w:szCs w:val="16"/>
                <w:shd w:val="clear" w:color="auto" w:fill="FFFFFF"/>
              </w:rPr>
              <w:t>112.53</w:t>
            </w:r>
          </w:p>
        </w:tc>
        <w:tc>
          <w:tcPr>
            <w:tcW w:w="3150" w:type="dxa"/>
          </w:tcPr>
          <w:p w14:paraId="461A4200" w14:textId="50578FD8" w:rsidR="00E8555E" w:rsidRPr="00BA5DC4" w:rsidRDefault="00E8555E" w:rsidP="00E8555E">
            <w:pPr>
              <w:rPr>
                <w:rFonts w:asciiTheme="majorHAnsi" w:hAnsiTheme="majorHAnsi"/>
                <w:sz w:val="16"/>
                <w:szCs w:val="16"/>
              </w:rPr>
            </w:pPr>
            <w:r w:rsidRPr="00BA5DC4">
              <w:rPr>
                <w:rFonts w:asciiTheme="majorHAnsi" w:hAnsiTheme="majorHAnsi"/>
                <w:sz w:val="16"/>
                <w:szCs w:val="16"/>
              </w:rPr>
              <w:t xml:space="preserve">TTM P/E: </w:t>
            </w:r>
            <w:r w:rsidR="003E7A90">
              <w:rPr>
                <w:rFonts w:asciiTheme="majorHAnsi" w:hAnsiTheme="majorHAnsi"/>
                <w:sz w:val="16"/>
                <w:szCs w:val="16"/>
              </w:rPr>
              <w:t>41.62</w:t>
            </w:r>
          </w:p>
          <w:p w14:paraId="7862C274" w14:textId="3B5512DE" w:rsidR="00E8555E" w:rsidRPr="00BA5DC4" w:rsidRDefault="00702EFF" w:rsidP="00E8555E">
            <w:pPr>
              <w:rPr>
                <w:rFonts w:asciiTheme="majorHAnsi" w:hAnsiTheme="majorHAnsi"/>
                <w:sz w:val="16"/>
                <w:szCs w:val="16"/>
                <w:highlight w:val="yellow"/>
              </w:rPr>
            </w:pPr>
            <w:r>
              <w:rPr>
                <w:rFonts w:asciiTheme="majorHAnsi" w:hAnsiTheme="majorHAnsi"/>
                <w:sz w:val="16"/>
                <w:szCs w:val="16"/>
              </w:rPr>
              <w:t>Forward P/E:</w:t>
            </w:r>
            <w:r w:rsidR="00DB7E3D">
              <w:rPr>
                <w:rFonts w:asciiTheme="majorHAnsi" w:hAnsiTheme="majorHAnsi"/>
                <w:sz w:val="16"/>
                <w:szCs w:val="16"/>
              </w:rPr>
              <w:t xml:space="preserve"> </w:t>
            </w:r>
            <w:r w:rsidR="003E7A90">
              <w:rPr>
                <w:rFonts w:asciiTheme="majorHAnsi" w:hAnsiTheme="majorHAnsi"/>
                <w:sz w:val="16"/>
                <w:szCs w:val="16"/>
              </w:rPr>
              <w:t>23.9</w:t>
            </w:r>
          </w:p>
          <w:p w14:paraId="5AA3FEF7" w14:textId="64D05881" w:rsidR="006E44B8" w:rsidRPr="00BA5DC4" w:rsidRDefault="00E8555E" w:rsidP="0011203C">
            <w:pPr>
              <w:rPr>
                <w:rFonts w:asciiTheme="majorHAnsi" w:hAnsiTheme="majorHAnsi"/>
                <w:sz w:val="16"/>
                <w:szCs w:val="16"/>
              </w:rPr>
            </w:pPr>
            <w:r w:rsidRPr="00BA5DC4">
              <w:rPr>
                <w:rFonts w:asciiTheme="majorHAnsi" w:hAnsiTheme="majorHAnsi"/>
                <w:sz w:val="16"/>
                <w:szCs w:val="16"/>
              </w:rPr>
              <w:t xml:space="preserve">EPS: </w:t>
            </w:r>
            <w:r w:rsidR="00425DFC">
              <w:rPr>
                <w:rFonts w:asciiTheme="majorHAnsi" w:hAnsiTheme="majorHAnsi"/>
                <w:sz w:val="16"/>
                <w:szCs w:val="16"/>
              </w:rPr>
              <w:t>$</w:t>
            </w:r>
            <w:r w:rsidR="003E7A90">
              <w:rPr>
                <w:rFonts w:asciiTheme="majorHAnsi" w:hAnsiTheme="majorHAnsi"/>
                <w:sz w:val="16"/>
                <w:szCs w:val="16"/>
              </w:rPr>
              <w:t>3.48</w:t>
            </w:r>
          </w:p>
        </w:tc>
        <w:tc>
          <w:tcPr>
            <w:tcW w:w="2160" w:type="dxa"/>
            <w:shd w:val="clear" w:color="auto" w:fill="auto"/>
          </w:tcPr>
          <w:p w14:paraId="25238E11" w14:textId="79BBF36B" w:rsidR="00E8555E" w:rsidRPr="00BA5DC4" w:rsidRDefault="00923CAB" w:rsidP="00E8555E">
            <w:pPr>
              <w:rPr>
                <w:rFonts w:asciiTheme="majorHAnsi" w:hAnsiTheme="majorHAnsi"/>
                <w:sz w:val="16"/>
                <w:szCs w:val="16"/>
              </w:rPr>
            </w:pPr>
            <w:r w:rsidRPr="00BA5DC4">
              <w:rPr>
                <w:rFonts w:asciiTheme="majorHAnsi" w:hAnsiTheme="majorHAnsi"/>
                <w:sz w:val="16"/>
                <w:szCs w:val="16"/>
              </w:rPr>
              <w:t xml:space="preserve">Beta: </w:t>
            </w:r>
            <w:r w:rsidR="003E7A90">
              <w:rPr>
                <w:rFonts w:asciiTheme="majorHAnsi" w:hAnsiTheme="majorHAnsi"/>
                <w:sz w:val="16"/>
                <w:szCs w:val="16"/>
              </w:rPr>
              <w:t>0.95</w:t>
            </w:r>
          </w:p>
          <w:p w14:paraId="668080B0" w14:textId="05E71634" w:rsidR="00E60A49" w:rsidRPr="00BA5DC4" w:rsidRDefault="00E8555E" w:rsidP="00E60A49">
            <w:pPr>
              <w:rPr>
                <w:rFonts w:asciiTheme="majorHAnsi" w:hAnsiTheme="majorHAnsi"/>
                <w:sz w:val="16"/>
                <w:szCs w:val="16"/>
              </w:rPr>
            </w:pPr>
            <w:r w:rsidRPr="00BA5DC4">
              <w:rPr>
                <w:rFonts w:asciiTheme="majorHAnsi" w:hAnsiTheme="majorHAnsi"/>
                <w:sz w:val="16"/>
                <w:szCs w:val="16"/>
              </w:rPr>
              <w:t>Credit Rating:</w:t>
            </w:r>
            <w:r w:rsidR="00AD34BA">
              <w:rPr>
                <w:rFonts w:asciiTheme="majorHAnsi" w:hAnsiTheme="majorHAnsi"/>
                <w:sz w:val="16"/>
                <w:szCs w:val="16"/>
              </w:rPr>
              <w:t xml:space="preserve"> </w:t>
            </w:r>
            <w:r w:rsidR="003E7A90">
              <w:rPr>
                <w:rFonts w:asciiTheme="majorHAnsi" w:hAnsiTheme="majorHAnsi"/>
                <w:sz w:val="16"/>
                <w:szCs w:val="16"/>
              </w:rPr>
              <w:t>A++</w:t>
            </w:r>
          </w:p>
          <w:p w14:paraId="5BFE3D7B" w14:textId="057AFF3A" w:rsidR="000F7555" w:rsidRPr="00E079C5" w:rsidRDefault="003073EA" w:rsidP="00E60A49">
            <w:pPr>
              <w:rPr>
                <w:rFonts w:asciiTheme="majorHAnsi" w:hAnsiTheme="majorHAnsi"/>
                <w:sz w:val="16"/>
                <w:szCs w:val="16"/>
              </w:rPr>
            </w:pPr>
            <w:r w:rsidRPr="00BA5DC4">
              <w:rPr>
                <w:rFonts w:asciiTheme="majorHAnsi" w:hAnsiTheme="majorHAnsi"/>
                <w:sz w:val="16"/>
                <w:szCs w:val="16"/>
              </w:rPr>
              <w:t xml:space="preserve">Rating Outlook: </w:t>
            </w:r>
            <w:r w:rsidR="00FC7627">
              <w:rPr>
                <w:rFonts w:asciiTheme="majorHAnsi" w:hAnsiTheme="majorHAnsi"/>
                <w:sz w:val="16"/>
                <w:szCs w:val="16"/>
              </w:rPr>
              <w:t>Stable</w:t>
            </w:r>
          </w:p>
        </w:tc>
        <w:tc>
          <w:tcPr>
            <w:tcW w:w="3240" w:type="dxa"/>
          </w:tcPr>
          <w:p w14:paraId="438980BC" w14:textId="175F009D" w:rsidR="006E44B8" w:rsidRPr="00BA5DC4" w:rsidRDefault="0013332F">
            <w:pPr>
              <w:rPr>
                <w:rFonts w:asciiTheme="majorHAnsi" w:hAnsiTheme="majorHAnsi"/>
                <w:sz w:val="16"/>
                <w:szCs w:val="16"/>
              </w:rPr>
            </w:pPr>
            <w:r w:rsidRPr="00BA5DC4">
              <w:rPr>
                <w:rFonts w:asciiTheme="majorHAnsi" w:hAnsiTheme="majorHAnsi"/>
                <w:sz w:val="16"/>
                <w:szCs w:val="16"/>
              </w:rPr>
              <w:t xml:space="preserve">Market Cap: </w:t>
            </w:r>
            <w:r w:rsidR="00743904" w:rsidRPr="00BA5DC4">
              <w:rPr>
                <w:rFonts w:asciiTheme="majorHAnsi" w:hAnsiTheme="majorHAnsi"/>
                <w:sz w:val="16"/>
                <w:szCs w:val="16"/>
              </w:rPr>
              <w:t>$</w:t>
            </w:r>
            <w:r w:rsidR="003E7A90">
              <w:rPr>
                <w:rFonts w:asciiTheme="majorHAnsi" w:hAnsiTheme="majorHAnsi"/>
                <w:sz w:val="16"/>
                <w:szCs w:val="16"/>
              </w:rPr>
              <w:t>254.68</w:t>
            </w:r>
            <w:r w:rsidR="00E60A49" w:rsidRPr="00BA5DC4">
              <w:rPr>
                <w:rFonts w:asciiTheme="majorHAnsi" w:hAnsiTheme="majorHAnsi"/>
                <w:sz w:val="16"/>
                <w:szCs w:val="16"/>
              </w:rPr>
              <w:t>b</w:t>
            </w:r>
          </w:p>
          <w:p w14:paraId="37B82920" w14:textId="7105D337" w:rsidR="00C441B3" w:rsidRPr="00BA5DC4" w:rsidRDefault="003E7A90" w:rsidP="1F3A26C1">
            <w:pPr>
              <w:rPr>
                <w:rFonts w:asciiTheme="majorHAnsi" w:hAnsiTheme="majorHAnsi"/>
                <w:sz w:val="16"/>
                <w:szCs w:val="16"/>
              </w:rPr>
            </w:pPr>
            <w:proofErr w:type="spellStart"/>
            <w:r>
              <w:rPr>
                <w:rFonts w:asciiTheme="majorHAnsi" w:hAnsiTheme="majorHAnsi" w:cs="UniversLTStd-BoldCn"/>
                <w:sz w:val="16"/>
                <w:szCs w:val="16"/>
              </w:rPr>
              <w:t>Avg</w:t>
            </w:r>
            <w:proofErr w:type="spellEnd"/>
            <w:r>
              <w:rPr>
                <w:rFonts w:asciiTheme="majorHAnsi" w:hAnsiTheme="majorHAnsi" w:cs="UniversLTStd-BoldCn"/>
                <w:sz w:val="16"/>
                <w:szCs w:val="16"/>
              </w:rPr>
              <w:t xml:space="preserve"> Vol (12 M): 6.6</w:t>
            </w:r>
            <w:r w:rsidR="1F3A26C1" w:rsidRPr="1F3A26C1">
              <w:rPr>
                <w:rFonts w:asciiTheme="majorHAnsi" w:hAnsiTheme="majorHAnsi" w:cs="UniversLTStd-BoldCn"/>
                <w:sz w:val="16"/>
                <w:szCs w:val="16"/>
              </w:rPr>
              <w:t xml:space="preserve"> mil</w:t>
            </w:r>
          </w:p>
          <w:p w14:paraId="0D1C791A" w14:textId="78F695A9" w:rsidR="000F7555" w:rsidRPr="00BA5DC4" w:rsidRDefault="00E5675C" w:rsidP="1F3A26C1">
            <w:pPr>
              <w:rPr>
                <w:rFonts w:asciiTheme="majorHAnsi" w:hAnsiTheme="majorHAnsi"/>
                <w:sz w:val="16"/>
                <w:szCs w:val="16"/>
              </w:rPr>
            </w:pPr>
            <w:r w:rsidRPr="00BA5DC4">
              <w:rPr>
                <w:rFonts w:asciiTheme="majorHAnsi" w:hAnsiTheme="majorHAnsi"/>
                <w:sz w:val="16"/>
                <w:szCs w:val="16"/>
              </w:rPr>
              <w:t xml:space="preserve">Dividend Yield: </w:t>
            </w:r>
            <w:r w:rsidR="003E7A90">
              <w:rPr>
                <w:rFonts w:asciiTheme="majorHAnsi" w:hAnsiTheme="majorHAnsi"/>
                <w:sz w:val="16"/>
                <w:szCs w:val="16"/>
              </w:rPr>
              <w:t>0.71</w:t>
            </w:r>
            <w:r w:rsidR="00743904" w:rsidRPr="00BA5DC4">
              <w:rPr>
                <w:rFonts w:asciiTheme="majorHAnsi" w:hAnsiTheme="majorHAnsi"/>
                <w:sz w:val="16"/>
                <w:szCs w:val="16"/>
              </w:rPr>
              <w:t>%</w:t>
            </w:r>
          </w:p>
        </w:tc>
      </w:tr>
    </w:tbl>
    <w:p w14:paraId="4F402887" w14:textId="5E93BC67" w:rsidR="00443ED9" w:rsidRPr="00DF636E" w:rsidRDefault="00443ED9" w:rsidP="005E114B">
      <w:pPr>
        <w:rPr>
          <w:rFonts w:asciiTheme="majorHAnsi" w:hAnsiTheme="majorHAnsi"/>
          <w:b/>
          <w:color w:val="FFFFFF" w:themeColor="background1"/>
          <w:sz w:val="16"/>
          <w:szCs w:val="16"/>
        </w:rPr>
      </w:pP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70A5FC10" w:rsidR="00766C69" w:rsidRPr="00AC7C30" w:rsidRDefault="00E079C5" w:rsidP="00192B79">
            <w:pPr>
              <w:jc w:val="both"/>
              <w:rPr>
                <w:rFonts w:asciiTheme="majorHAnsi" w:hAnsiTheme="majorHAnsi" w:cstheme="majorHAnsi"/>
                <w:sz w:val="16"/>
                <w:szCs w:val="16"/>
              </w:rPr>
            </w:pPr>
            <w:r w:rsidRPr="00E079C5">
              <w:rPr>
                <w:rFonts w:asciiTheme="majorHAnsi" w:hAnsiTheme="majorHAnsi" w:cs="Arial"/>
                <w:color w:val="000000"/>
                <w:sz w:val="16"/>
                <w:szCs w:val="18"/>
                <w:shd w:val="clear" w:color="auto" w:fill="FFFFFF"/>
              </w:rPr>
              <w:t>Visa is a global payments technology company that connects consumers, merchants, financial institutions, businesses, strategic partners and government entities in more than 200 countries and territories to fast, secure and reliable electronic payments. We enable global commerce through the transfer of value and information among these participants. Our advanced transaction processing network facilitates authorization, clearing and settlement of payment transactions and enables us to provide our financial institution and merchant clients a wide range of products, platforms and value-added services.</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8D61D2">
        <w:trPr>
          <w:trHeight w:val="1565"/>
        </w:trPr>
        <w:tc>
          <w:tcPr>
            <w:tcW w:w="11700" w:type="dxa"/>
          </w:tcPr>
          <w:p w14:paraId="27D69BB4" w14:textId="77777777" w:rsidR="00E079C5" w:rsidRPr="00E079C5" w:rsidRDefault="00E079C5" w:rsidP="00AE53EE">
            <w:pPr>
              <w:pStyle w:val="ListParagraph"/>
              <w:numPr>
                <w:ilvl w:val="0"/>
                <w:numId w:val="6"/>
              </w:numPr>
              <w:rPr>
                <w:rFonts w:asciiTheme="majorHAnsi" w:hAnsiTheme="majorHAnsi" w:cs="Arial"/>
                <w:color w:val="000000"/>
                <w:sz w:val="16"/>
                <w:szCs w:val="18"/>
                <w:shd w:val="clear" w:color="auto" w:fill="FFFFFF"/>
              </w:rPr>
            </w:pPr>
            <w:r w:rsidRPr="00E079C5">
              <w:rPr>
                <w:rFonts w:asciiTheme="majorHAnsi" w:hAnsiTheme="majorHAnsi" w:cs="Arial"/>
                <w:color w:val="000000"/>
                <w:sz w:val="16"/>
                <w:szCs w:val="18"/>
                <w:shd w:val="clear" w:color="auto" w:fill="FFFFFF"/>
              </w:rPr>
              <w:t>Digital growth is accelerating the pace at which payments are becoming faster, cheaper, and more convenient. That benefits both nimble startups and legacy providers that invest in innovation.</w:t>
            </w:r>
          </w:p>
          <w:p w14:paraId="6F202107" w14:textId="77777777" w:rsidR="00E079C5" w:rsidRPr="00E079C5" w:rsidRDefault="00E079C5" w:rsidP="00AE53EE">
            <w:pPr>
              <w:pStyle w:val="ListParagraph"/>
              <w:numPr>
                <w:ilvl w:val="0"/>
                <w:numId w:val="6"/>
              </w:numPr>
              <w:rPr>
                <w:rFonts w:asciiTheme="majorHAnsi" w:hAnsiTheme="majorHAnsi" w:cs="Arial"/>
                <w:color w:val="000000"/>
                <w:sz w:val="16"/>
                <w:szCs w:val="18"/>
                <w:shd w:val="clear" w:color="auto" w:fill="FFFFFF"/>
              </w:rPr>
            </w:pPr>
            <w:r w:rsidRPr="00E079C5">
              <w:rPr>
                <w:rFonts w:asciiTheme="majorHAnsi" w:hAnsiTheme="majorHAnsi" w:cs="Arial"/>
                <w:color w:val="000000"/>
                <w:sz w:val="16"/>
                <w:szCs w:val="18"/>
                <w:shd w:val="clear" w:color="auto" w:fill="FFFFFF"/>
              </w:rPr>
              <w:t>Mobile payments are continuing to take off. On mobile devices, e-commerce, P2P payments, remittances, and in-store payments are each expected to rise as customer engagement shifts from more established channels.</w:t>
            </w:r>
          </w:p>
          <w:p w14:paraId="3EA0052D" w14:textId="77777777" w:rsidR="00E079C5" w:rsidRPr="00E079C5" w:rsidRDefault="00E079C5" w:rsidP="00AE53EE">
            <w:pPr>
              <w:pStyle w:val="ListParagraph"/>
              <w:numPr>
                <w:ilvl w:val="0"/>
                <w:numId w:val="6"/>
              </w:numPr>
              <w:rPr>
                <w:rFonts w:asciiTheme="majorHAnsi" w:hAnsiTheme="majorHAnsi" w:cs="Arial"/>
                <w:color w:val="000000"/>
                <w:sz w:val="16"/>
                <w:szCs w:val="18"/>
                <w:shd w:val="clear" w:color="auto" w:fill="FFFFFF"/>
              </w:rPr>
            </w:pPr>
            <w:r w:rsidRPr="00E079C5">
              <w:rPr>
                <w:rFonts w:asciiTheme="majorHAnsi" w:hAnsiTheme="majorHAnsi" w:cs="Arial"/>
                <w:color w:val="000000"/>
                <w:sz w:val="16"/>
                <w:szCs w:val="18"/>
                <w:shd w:val="clear" w:color="auto" w:fill="FFFFFF"/>
              </w:rPr>
              <w:t>Power is shifting to companies that control the customer experience. As the selling power of physical storefronts shifts to digital devices, the companies that control the apps and platforms that occupy users’ attentions are increasingly encroaching on payment providers’ territory. </w:t>
            </w:r>
          </w:p>
          <w:p w14:paraId="2219CC73" w14:textId="0B01DCB5" w:rsidR="008D61D2" w:rsidRPr="008D61D2" w:rsidRDefault="00E079C5" w:rsidP="00AE53EE">
            <w:pPr>
              <w:pStyle w:val="ListParagraph"/>
              <w:numPr>
                <w:ilvl w:val="0"/>
                <w:numId w:val="6"/>
              </w:numPr>
              <w:rPr>
                <w:rFonts w:asciiTheme="majorHAnsi" w:hAnsiTheme="majorHAnsi" w:cs="Arial"/>
                <w:color w:val="000000"/>
                <w:sz w:val="16"/>
                <w:szCs w:val="18"/>
                <w:shd w:val="clear" w:color="auto" w:fill="FFFFFF"/>
              </w:rPr>
            </w:pPr>
            <w:r w:rsidRPr="00E079C5">
              <w:rPr>
                <w:rFonts w:asciiTheme="majorHAnsi" w:hAnsiTheme="majorHAnsi" w:cs="Arial"/>
                <w:color w:val="000000"/>
                <w:sz w:val="16"/>
                <w:szCs w:val="18"/>
                <w:shd w:val="clear" w:color="auto" w:fill="FFFFFF"/>
              </w:rPr>
              <w:t>Alternative technologies are moving from the idea stage to reality. Widespread investments in blockchain technology last year are beginning to result in services hitting the market, promising to further squeeze margins for payments providers. </w:t>
            </w:r>
          </w:p>
        </w:tc>
      </w:tr>
      <w:tr w:rsidR="00DB5A10" w:rsidRPr="00D9079F" w14:paraId="6A32B295" w14:textId="77777777" w:rsidTr="00DB5A10">
        <w:tc>
          <w:tcPr>
            <w:tcW w:w="11700" w:type="dxa"/>
            <w:shd w:val="clear" w:color="auto" w:fill="365F91" w:themeFill="accent1" w:themeFillShade="BF"/>
          </w:tcPr>
          <w:p w14:paraId="22F69EB1" w14:textId="576A2943" w:rsidR="00DB5A10" w:rsidRPr="00D9079F" w:rsidRDefault="004C0465" w:rsidP="00DB5A10">
            <w:pPr>
              <w:tabs>
                <w:tab w:val="left" w:pos="3225"/>
              </w:tabs>
              <w:rPr>
                <w:rFonts w:asciiTheme="majorHAnsi" w:hAnsiTheme="majorHAnsi"/>
                <w:b/>
                <w:color w:val="FFFFFF" w:themeColor="background1"/>
                <w:sz w:val="16"/>
                <w:szCs w:val="18"/>
              </w:rPr>
            </w:pPr>
            <w:r>
              <w:rPr>
                <w:rFonts w:asciiTheme="majorHAnsi" w:hAnsiTheme="majorHAnsi"/>
                <w:b/>
                <w:color w:val="FFFFFF" w:themeColor="background1"/>
                <w:sz w:val="16"/>
                <w:szCs w:val="18"/>
              </w:rPr>
              <w:t>Investment Thesis:</w:t>
            </w:r>
          </w:p>
        </w:tc>
      </w:tr>
      <w:tr w:rsidR="00DB5A10" w:rsidRPr="00D9079F" w14:paraId="4F0CBDAD" w14:textId="77777777" w:rsidTr="00DB5A10">
        <w:tc>
          <w:tcPr>
            <w:tcW w:w="11700" w:type="dxa"/>
          </w:tcPr>
          <w:p w14:paraId="0DFB8998" w14:textId="77777777" w:rsidR="00192B79" w:rsidRDefault="004C0465" w:rsidP="004C0465">
            <w:pPr>
              <w:pStyle w:val="ListParagraph"/>
              <w:numPr>
                <w:ilvl w:val="0"/>
                <w:numId w:val="6"/>
              </w:numPr>
              <w:rPr>
                <w:rFonts w:asciiTheme="majorHAnsi" w:hAnsiTheme="majorHAnsi" w:cs="Arial"/>
                <w:color w:val="000000"/>
                <w:sz w:val="16"/>
                <w:szCs w:val="18"/>
                <w:shd w:val="clear" w:color="auto" w:fill="FFFFFF"/>
              </w:rPr>
            </w:pPr>
            <w:r w:rsidRPr="004C0465">
              <w:rPr>
                <w:rFonts w:asciiTheme="majorHAnsi" w:hAnsiTheme="majorHAnsi" w:cs="Arial"/>
                <w:color w:val="000000"/>
                <w:sz w:val="16"/>
                <w:szCs w:val="18"/>
                <w:shd w:val="clear" w:color="auto" w:fill="FFFFFF"/>
              </w:rPr>
              <w:t>Transaction activity overseas had slowed in recent periods, but may have turned a corner in the September term. On point, total volumes in Latin America, Asia/Pacific, and the segment comprised of Central Europe, the Middle East, and Africa increased 12%, 9%, and 20%, respectively, in the most recent quarter. Too, Visa’s business abroad accounts for 61% of the total. (All figures are presented on a constant-dollar basis.)</w:t>
            </w:r>
          </w:p>
          <w:p w14:paraId="79B41999" w14:textId="77777777" w:rsidR="004C0465" w:rsidRDefault="004C0465" w:rsidP="004C0465">
            <w:pPr>
              <w:pStyle w:val="ListParagraph"/>
              <w:numPr>
                <w:ilvl w:val="0"/>
                <w:numId w:val="6"/>
              </w:numPr>
              <w:rPr>
                <w:rFonts w:asciiTheme="majorHAnsi" w:hAnsiTheme="majorHAnsi" w:cs="Arial"/>
                <w:color w:val="000000"/>
                <w:sz w:val="16"/>
                <w:szCs w:val="18"/>
                <w:shd w:val="clear" w:color="auto" w:fill="FFFFFF"/>
              </w:rPr>
            </w:pPr>
            <w:r w:rsidRPr="004C0465">
              <w:rPr>
                <w:rFonts w:asciiTheme="majorHAnsi" w:hAnsiTheme="majorHAnsi" w:cs="Arial"/>
                <w:color w:val="000000"/>
                <w:sz w:val="16"/>
                <w:szCs w:val="18"/>
                <w:shd w:val="clear" w:color="auto" w:fill="FFFFFF"/>
              </w:rPr>
              <w:t>Visa Europe Acquisition</w:t>
            </w:r>
            <w:r>
              <w:rPr>
                <w:rFonts w:asciiTheme="majorHAnsi" w:hAnsiTheme="majorHAnsi" w:cs="Arial"/>
                <w:color w:val="000000"/>
                <w:sz w:val="16"/>
                <w:szCs w:val="18"/>
                <w:shd w:val="clear" w:color="auto" w:fill="FFFFFF"/>
              </w:rPr>
              <w:t xml:space="preserve">: </w:t>
            </w:r>
            <w:r w:rsidRPr="004C0465">
              <w:rPr>
                <w:rFonts w:asciiTheme="majorHAnsi" w:hAnsiTheme="majorHAnsi" w:cs="Arial"/>
                <w:color w:val="000000"/>
                <w:sz w:val="16"/>
                <w:szCs w:val="18"/>
                <w:shd w:val="clear" w:color="auto" w:fill="FFFFFF"/>
              </w:rPr>
              <w:t>Prior to our 2007 reorganization, Visa operated as a collection of member-owned associations, with each region serving its member financial institutions and administering Visa programs within a global framework.  In 2</w:t>
            </w:r>
            <w:r>
              <w:rPr>
                <w:rFonts w:asciiTheme="majorHAnsi" w:hAnsiTheme="majorHAnsi" w:cs="Arial"/>
                <w:color w:val="000000"/>
                <w:sz w:val="16"/>
                <w:szCs w:val="18"/>
                <w:shd w:val="clear" w:color="auto" w:fill="FFFFFF"/>
              </w:rPr>
              <w:t xml:space="preserve">007, Visa reorganized, with </w:t>
            </w:r>
            <w:proofErr w:type="gramStart"/>
            <w:r>
              <w:rPr>
                <w:rFonts w:asciiTheme="majorHAnsi" w:hAnsiTheme="majorHAnsi" w:cs="Arial"/>
                <w:color w:val="000000"/>
                <w:sz w:val="16"/>
                <w:szCs w:val="18"/>
                <w:shd w:val="clear" w:color="auto" w:fill="FFFFFF"/>
              </w:rPr>
              <w:t xml:space="preserve">all </w:t>
            </w:r>
            <w:r w:rsidRPr="004C0465">
              <w:rPr>
                <w:rFonts w:asciiTheme="majorHAnsi" w:hAnsiTheme="majorHAnsi" w:cs="Arial"/>
                <w:color w:val="000000"/>
                <w:sz w:val="16"/>
                <w:szCs w:val="18"/>
                <w:shd w:val="clear" w:color="auto" w:fill="FFFFFF"/>
              </w:rPr>
              <w:t>of</w:t>
            </w:r>
            <w:proofErr w:type="gramEnd"/>
            <w:r w:rsidRPr="004C0465">
              <w:rPr>
                <w:rFonts w:asciiTheme="majorHAnsi" w:hAnsiTheme="majorHAnsi" w:cs="Arial"/>
                <w:color w:val="000000"/>
                <w:sz w:val="16"/>
                <w:szCs w:val="18"/>
                <w:shd w:val="clear" w:color="auto" w:fill="FFFFFF"/>
              </w:rPr>
              <w:t xml:space="preserve"> the regions except Visa Europe coming together to form Visa Inc., a Delaware corporation. Visa Europe remained owned by its European member financial institutions. </w:t>
            </w:r>
          </w:p>
          <w:p w14:paraId="7A0FAD2C" w14:textId="77777777" w:rsidR="004C0465" w:rsidRPr="008D61D2" w:rsidRDefault="004C0465" w:rsidP="004C0465">
            <w:pPr>
              <w:pStyle w:val="ListParagraph"/>
              <w:numPr>
                <w:ilvl w:val="0"/>
                <w:numId w:val="6"/>
              </w:numPr>
              <w:rPr>
                <w:rFonts w:asciiTheme="majorHAnsi" w:hAnsiTheme="majorHAnsi" w:cs="Arial"/>
                <w:color w:val="000000"/>
                <w:sz w:val="16"/>
                <w:szCs w:val="18"/>
                <w:shd w:val="clear" w:color="auto" w:fill="FFFFFF"/>
              </w:rPr>
            </w:pPr>
            <w:r w:rsidRPr="004C0465">
              <w:rPr>
                <w:rFonts w:asciiTheme="majorHAnsi" w:hAnsiTheme="majorHAnsi" w:cs="Arial"/>
                <w:color w:val="000000"/>
                <w:sz w:val="16"/>
                <w:szCs w:val="18"/>
                <w:shd w:val="clear" w:color="auto" w:fill="FFFFFF"/>
              </w:rPr>
              <w:t>In 2016, Visa has made digital payment solutions available to support hundreds of financial institutions and technology partners such as Google, Microsoft and Samsung.</w:t>
            </w:r>
            <w:r>
              <w:rPr>
                <w:rFonts w:ascii="Arial" w:hAnsi="Arial" w:cs="Arial"/>
                <w:sz w:val="20"/>
                <w:szCs w:val="20"/>
              </w:rPr>
              <w:t> </w:t>
            </w:r>
          </w:p>
          <w:p w14:paraId="35F9E681" w14:textId="785D2BDB" w:rsidR="008D61D2" w:rsidRPr="00E312E0" w:rsidRDefault="008D61D2" w:rsidP="004C0465">
            <w:pPr>
              <w:pStyle w:val="ListParagraph"/>
              <w:numPr>
                <w:ilvl w:val="0"/>
                <w:numId w:val="6"/>
              </w:numPr>
              <w:rPr>
                <w:rFonts w:asciiTheme="majorHAnsi" w:hAnsiTheme="majorHAnsi" w:cs="Arial"/>
                <w:color w:val="000000"/>
                <w:sz w:val="16"/>
                <w:szCs w:val="18"/>
                <w:shd w:val="clear" w:color="auto" w:fill="FFFFFF"/>
              </w:rPr>
            </w:pPr>
            <w:r w:rsidRPr="008D61D2">
              <w:rPr>
                <w:rFonts w:asciiTheme="majorHAnsi" w:hAnsiTheme="majorHAnsi" w:cs="Arial"/>
                <w:color w:val="000000"/>
                <w:sz w:val="16"/>
                <w:szCs w:val="18"/>
                <w:shd w:val="clear" w:color="auto" w:fill="FFFFFF"/>
              </w:rPr>
              <w:t>Interesting business model</w:t>
            </w:r>
            <w:r>
              <w:rPr>
                <w:rFonts w:asciiTheme="majorHAnsi" w:hAnsiTheme="majorHAnsi" w:cs="Arial"/>
                <w:color w:val="000000"/>
                <w:sz w:val="16"/>
                <w:szCs w:val="18"/>
                <w:shd w:val="clear" w:color="auto" w:fill="FFFFFF"/>
              </w:rPr>
              <w:t>: Paid rewards of 3.4B to the Visa customers to increase the customer relationship, and acceptance of Visa products.</w:t>
            </w:r>
          </w:p>
        </w:tc>
      </w:tr>
      <w:tr w:rsidR="00DB5A10" w:rsidRPr="00D9079F" w14:paraId="3604FAC8" w14:textId="77777777" w:rsidTr="00DB5A10">
        <w:tc>
          <w:tcPr>
            <w:tcW w:w="11700" w:type="dxa"/>
            <w:shd w:val="clear" w:color="auto" w:fill="365F91" w:themeFill="accent1" w:themeFillShade="BF"/>
          </w:tcPr>
          <w:p w14:paraId="36D57562" w14:textId="69893D12" w:rsidR="00DB5A10" w:rsidRPr="00AE53EE" w:rsidRDefault="00DB5A10" w:rsidP="00AE53EE">
            <w:pPr>
              <w:tabs>
                <w:tab w:val="left" w:pos="3225"/>
              </w:tabs>
              <w:rPr>
                <w:rFonts w:asciiTheme="majorHAnsi" w:hAnsiTheme="majorHAnsi"/>
                <w:b/>
                <w:color w:val="FFFFFF" w:themeColor="background1"/>
                <w:sz w:val="16"/>
                <w:szCs w:val="18"/>
              </w:rPr>
            </w:pPr>
            <w:r w:rsidRPr="00AE53EE">
              <w:rPr>
                <w:rFonts w:asciiTheme="majorHAnsi" w:hAnsiTheme="majorHAnsi"/>
                <w:b/>
                <w:color w:val="FFFFFF" w:themeColor="background1"/>
                <w:sz w:val="16"/>
                <w:szCs w:val="18"/>
              </w:rPr>
              <w:t>Investment Risks:</w:t>
            </w:r>
            <w:r w:rsidRPr="00AE53EE">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5704A1FF" w14:textId="190D41F3" w:rsidR="007236B2" w:rsidRPr="00AE53EE" w:rsidRDefault="008D61D2" w:rsidP="008D61D2">
            <w:pPr>
              <w:pStyle w:val="ListParagraph"/>
              <w:numPr>
                <w:ilvl w:val="0"/>
                <w:numId w:val="6"/>
              </w:numPr>
              <w:rPr>
                <w:rFonts w:asciiTheme="majorHAnsi" w:hAnsiTheme="majorHAnsi" w:cs="Arial"/>
                <w:color w:val="000000"/>
                <w:sz w:val="16"/>
                <w:szCs w:val="18"/>
                <w:shd w:val="clear" w:color="auto" w:fill="FFFFFF"/>
              </w:rPr>
            </w:pPr>
            <w:r w:rsidRPr="008D61D2">
              <w:rPr>
                <w:rFonts w:asciiTheme="majorHAnsi" w:hAnsiTheme="majorHAnsi" w:cs="Arial"/>
                <w:color w:val="000000"/>
                <w:sz w:val="16"/>
                <w:szCs w:val="18"/>
                <w:shd w:val="clear" w:color="auto" w:fill="FFFFFF"/>
              </w:rPr>
              <w:t>Government-imposed restrictions on</w:t>
            </w:r>
            <w:r>
              <w:rPr>
                <w:rFonts w:asciiTheme="majorHAnsi" w:hAnsiTheme="majorHAnsi" w:cs="Arial"/>
                <w:color w:val="000000"/>
                <w:sz w:val="16"/>
                <w:szCs w:val="18"/>
                <w:shd w:val="clear" w:color="auto" w:fill="FFFFFF"/>
              </w:rPr>
              <w:t xml:space="preserve"> payment systems may prevent Visa </w:t>
            </w:r>
            <w:r w:rsidRPr="008D61D2">
              <w:rPr>
                <w:rFonts w:asciiTheme="majorHAnsi" w:hAnsiTheme="majorHAnsi" w:cs="Arial"/>
                <w:color w:val="000000"/>
                <w:sz w:val="16"/>
                <w:szCs w:val="18"/>
                <w:shd w:val="clear" w:color="auto" w:fill="FFFFFF"/>
              </w:rPr>
              <w:t>from competing against providers in certain countries.</w:t>
            </w:r>
            <w:r>
              <w:rPr>
                <w:rFonts w:asciiTheme="majorHAnsi" w:hAnsiTheme="majorHAnsi" w:cs="Arial"/>
                <w:color w:val="000000"/>
                <w:sz w:val="16"/>
                <w:szCs w:val="18"/>
                <w:shd w:val="clear" w:color="auto" w:fill="FFFFFF"/>
              </w:rPr>
              <w:t xml:space="preserve"> For example, </w:t>
            </w:r>
            <w:proofErr w:type="gramStart"/>
            <w:r>
              <w:rPr>
                <w:rFonts w:asciiTheme="majorHAnsi" w:hAnsiTheme="majorHAnsi" w:cs="Arial"/>
                <w:color w:val="000000"/>
                <w:sz w:val="16"/>
                <w:szCs w:val="18"/>
                <w:shd w:val="clear" w:color="auto" w:fill="FFFFFF"/>
              </w:rPr>
              <w:t>China(</w:t>
            </w:r>
            <w:proofErr w:type="gramEnd"/>
            <w:r>
              <w:rPr>
                <w:rFonts w:asciiTheme="majorHAnsi" w:hAnsiTheme="majorHAnsi" w:cs="Arial"/>
                <w:color w:val="000000"/>
                <w:sz w:val="16"/>
                <w:szCs w:val="18"/>
                <w:shd w:val="clear" w:color="auto" w:fill="FFFFFF"/>
              </w:rPr>
              <w:t>Union Pay)</w:t>
            </w:r>
          </w:p>
          <w:p w14:paraId="6E315395" w14:textId="77777777" w:rsidR="008D61D2" w:rsidRPr="00AE53EE" w:rsidRDefault="008D61D2" w:rsidP="008D61D2">
            <w:pPr>
              <w:pStyle w:val="ListParagraph"/>
              <w:numPr>
                <w:ilvl w:val="0"/>
                <w:numId w:val="6"/>
              </w:numPr>
              <w:rPr>
                <w:rFonts w:asciiTheme="majorHAnsi" w:hAnsiTheme="majorHAnsi" w:cs="Arial"/>
                <w:color w:val="000000"/>
                <w:sz w:val="16"/>
                <w:szCs w:val="18"/>
                <w:shd w:val="clear" w:color="auto" w:fill="FFFFFF"/>
              </w:rPr>
            </w:pPr>
            <w:r w:rsidRPr="008D61D2">
              <w:rPr>
                <w:rFonts w:asciiTheme="majorHAnsi" w:hAnsiTheme="majorHAnsi" w:cs="Arial"/>
                <w:color w:val="000000"/>
                <w:sz w:val="16"/>
                <w:szCs w:val="18"/>
                <w:shd w:val="clear" w:color="auto" w:fill="FFFFFF"/>
              </w:rPr>
              <w:t xml:space="preserve">The global payments space is intensely competitive. As technology evolves, new competitors </w:t>
            </w:r>
            <w:proofErr w:type="gramStart"/>
            <w:r w:rsidRPr="008D61D2">
              <w:rPr>
                <w:rFonts w:asciiTheme="majorHAnsi" w:hAnsiTheme="majorHAnsi" w:cs="Arial"/>
                <w:color w:val="000000"/>
                <w:sz w:val="16"/>
                <w:szCs w:val="18"/>
                <w:shd w:val="clear" w:color="auto" w:fill="FFFFFF"/>
              </w:rPr>
              <w:t>emerge</w:t>
            </w:r>
            <w:proofErr w:type="gramEnd"/>
            <w:r w:rsidRPr="008D61D2">
              <w:rPr>
                <w:rFonts w:asciiTheme="majorHAnsi" w:hAnsiTheme="majorHAnsi" w:cs="Arial"/>
                <w:color w:val="000000"/>
                <w:sz w:val="16"/>
                <w:szCs w:val="18"/>
                <w:shd w:val="clear" w:color="auto" w:fill="FFFFFF"/>
              </w:rPr>
              <w:t xml:space="preserve"> and existing clients and competitors assume different roles.</w:t>
            </w:r>
          </w:p>
          <w:p w14:paraId="78159DC0" w14:textId="40B34EB2" w:rsidR="00B658BA" w:rsidRPr="00B658BA" w:rsidRDefault="00B658BA" w:rsidP="00B658BA">
            <w:pPr>
              <w:pStyle w:val="ListParagraph"/>
              <w:numPr>
                <w:ilvl w:val="0"/>
                <w:numId w:val="6"/>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Bitcoin doesn’t need Cleaning system like Visa to process Payment</w:t>
            </w:r>
          </w:p>
        </w:tc>
      </w:tr>
      <w:tr w:rsidR="00DB5A10" w:rsidRPr="00D9079F" w14:paraId="76F577E7" w14:textId="77777777" w:rsidTr="00DB5A10">
        <w:tc>
          <w:tcPr>
            <w:tcW w:w="11700" w:type="dxa"/>
            <w:shd w:val="clear" w:color="auto" w:fill="365F91" w:themeFill="accent1" w:themeFillShade="BF"/>
          </w:tcPr>
          <w:p w14:paraId="0A443D6F" w14:textId="4C050B48" w:rsidR="00DB5A10" w:rsidRPr="00D9079F" w:rsidRDefault="00075777" w:rsidP="00DB5A10">
            <w:pPr>
              <w:ind w:left="72"/>
              <w:jc w:val="both"/>
              <w:rPr>
                <w:rFonts w:asciiTheme="majorHAnsi" w:hAnsiTheme="majorHAnsi"/>
                <w:color w:val="FFFFFF" w:themeColor="background1"/>
                <w:sz w:val="16"/>
                <w:szCs w:val="18"/>
              </w:rPr>
            </w:pPr>
            <w:r>
              <w:rPr>
                <w:rFonts w:asciiTheme="majorHAnsi" w:hAnsiTheme="majorHAnsi"/>
                <w:b/>
                <w:color w:val="FFFFFF" w:themeColor="background1"/>
                <w:sz w:val="16"/>
                <w:szCs w:val="18"/>
              </w:rPr>
              <w:t>Most recent</w:t>
            </w:r>
            <w:r w:rsidR="00BA5DC4">
              <w:rPr>
                <w:rFonts w:asciiTheme="majorHAnsi" w:hAnsiTheme="majorHAnsi"/>
                <w:b/>
                <w:color w:val="FFFFFF" w:themeColor="background1"/>
                <w:sz w:val="16"/>
                <w:szCs w:val="18"/>
              </w:rPr>
              <w:t xml:space="preserve"> quarter </w:t>
            </w:r>
            <w:r w:rsidR="00DC2690">
              <w:rPr>
                <w:rFonts w:asciiTheme="majorHAnsi" w:hAnsiTheme="majorHAnsi"/>
                <w:b/>
                <w:color w:val="FFFFFF" w:themeColor="background1"/>
                <w:sz w:val="16"/>
                <w:szCs w:val="18"/>
              </w:rPr>
              <w:t>financial highlights (Jul - Sep</w:t>
            </w:r>
            <w:r>
              <w:rPr>
                <w:rFonts w:asciiTheme="majorHAnsi" w:hAnsiTheme="majorHAnsi"/>
                <w:b/>
                <w:color w:val="FFFFFF" w:themeColor="background1"/>
                <w:sz w:val="16"/>
                <w:szCs w:val="18"/>
              </w:rPr>
              <w:t xml:space="preserve"> 2017)</w:t>
            </w:r>
            <w:r w:rsidR="00DB5A10" w:rsidRPr="00D9079F">
              <w:rPr>
                <w:rFonts w:asciiTheme="majorHAnsi" w:hAnsiTheme="majorHAnsi"/>
                <w:b/>
                <w:color w:val="FFFFFF" w:themeColor="background1"/>
                <w:sz w:val="16"/>
                <w:szCs w:val="18"/>
              </w:rPr>
              <w:t xml:space="preserve">: </w:t>
            </w:r>
          </w:p>
        </w:tc>
      </w:tr>
      <w:tr w:rsidR="00DB5A10" w:rsidRPr="00D9079F" w14:paraId="75D76709" w14:textId="77777777" w:rsidTr="00DB5A10">
        <w:trPr>
          <w:trHeight w:val="70"/>
        </w:trPr>
        <w:tc>
          <w:tcPr>
            <w:tcW w:w="11700" w:type="dxa"/>
          </w:tcPr>
          <w:p w14:paraId="0CDB9B78" w14:textId="77777777" w:rsidR="00E20C55" w:rsidRDefault="00AE53EE" w:rsidP="00AE53EE">
            <w:pPr>
              <w:pStyle w:val="NormalWeb"/>
              <w:numPr>
                <w:ilvl w:val="0"/>
                <w:numId w:val="9"/>
              </w:numPr>
              <w:shd w:val="clear" w:color="auto" w:fill="FFFFFF"/>
              <w:spacing w:before="0" w:beforeAutospacing="0" w:after="0" w:afterAutospacing="0"/>
              <w:rPr>
                <w:rFonts w:asciiTheme="majorHAnsi" w:eastAsiaTheme="minorEastAsia" w:hAnsiTheme="majorHAnsi" w:cstheme="majorHAnsi"/>
                <w:color w:val="000000"/>
                <w:sz w:val="16"/>
                <w:szCs w:val="16"/>
              </w:rPr>
            </w:pPr>
            <w:r w:rsidRPr="00AE53EE">
              <w:rPr>
                <w:rFonts w:asciiTheme="majorHAnsi" w:eastAsiaTheme="minorEastAsia" w:hAnsiTheme="majorHAnsi" w:cstheme="majorHAnsi"/>
                <w:color w:val="000000"/>
                <w:sz w:val="16"/>
                <w:szCs w:val="16"/>
              </w:rPr>
              <w:t>The electronic payments processor rang up $4.86 billion of revenues in the fourth quarter, marking a 14% advance from the year-earlier period. On the bottom line, Visa earned $0.90 per share in the latest three-month stretch, which was a 15% improvement from last year’s figure.</w:t>
            </w:r>
          </w:p>
          <w:p w14:paraId="3B585F02" w14:textId="77ECFC24" w:rsidR="00AE53EE" w:rsidRDefault="00AE53EE" w:rsidP="00AE53EE">
            <w:pPr>
              <w:pStyle w:val="NormalWeb"/>
              <w:numPr>
                <w:ilvl w:val="0"/>
                <w:numId w:val="9"/>
              </w:numPr>
              <w:shd w:val="clear" w:color="auto" w:fill="FFFFFF"/>
              <w:spacing w:before="0" w:beforeAutospacing="0" w:after="0" w:afterAutospacing="0"/>
              <w:rPr>
                <w:rFonts w:asciiTheme="majorHAnsi" w:eastAsiaTheme="minorEastAsia" w:hAnsiTheme="majorHAnsi" w:cstheme="majorHAnsi"/>
                <w:color w:val="000000"/>
                <w:sz w:val="16"/>
                <w:szCs w:val="16"/>
              </w:rPr>
            </w:pPr>
            <w:r w:rsidRPr="00AE53EE">
              <w:rPr>
                <w:rFonts w:asciiTheme="majorHAnsi" w:eastAsiaTheme="minorEastAsia" w:hAnsiTheme="majorHAnsi" w:cstheme="majorHAnsi"/>
                <w:color w:val="000000"/>
                <w:sz w:val="16"/>
                <w:szCs w:val="16"/>
              </w:rPr>
              <w:t>Payments volume growth, on a constant dollar basis and excluding Europe co-badge volume, was 10% over the prior year</w:t>
            </w:r>
            <w:r>
              <w:rPr>
                <w:rFonts w:asciiTheme="majorHAnsi" w:eastAsiaTheme="minorEastAsia" w:hAnsiTheme="majorHAnsi" w:cstheme="majorHAnsi"/>
                <w:color w:val="000000"/>
                <w:sz w:val="16"/>
                <w:szCs w:val="16"/>
              </w:rPr>
              <w:t>, t</w:t>
            </w:r>
            <w:r w:rsidRPr="00AE53EE">
              <w:rPr>
                <w:rFonts w:asciiTheme="majorHAnsi" w:eastAsiaTheme="minorEastAsia" w:hAnsiTheme="majorHAnsi" w:cstheme="majorHAnsi"/>
                <w:color w:val="000000"/>
                <w:sz w:val="16"/>
                <w:szCs w:val="16"/>
              </w:rPr>
              <w:t>otal Visa processed transactions increased 13% over the prior year</w:t>
            </w:r>
            <w:r>
              <w:rPr>
                <w:rFonts w:asciiTheme="majorHAnsi" w:eastAsiaTheme="minorEastAsia" w:hAnsiTheme="majorHAnsi" w:cstheme="majorHAnsi"/>
                <w:color w:val="000000"/>
                <w:sz w:val="16"/>
                <w:szCs w:val="16"/>
              </w:rPr>
              <w:t>, and c</w:t>
            </w:r>
            <w:r w:rsidRPr="00AE53EE">
              <w:rPr>
                <w:rFonts w:asciiTheme="majorHAnsi" w:eastAsiaTheme="minorEastAsia" w:hAnsiTheme="majorHAnsi" w:cstheme="majorHAnsi"/>
                <w:color w:val="000000"/>
                <w:sz w:val="16"/>
                <w:szCs w:val="16"/>
              </w:rPr>
              <w:t>ross-border volume growth, on a constant dollar basis, was 10% over the prior year</w:t>
            </w:r>
          </w:p>
          <w:p w14:paraId="4205DC0B" w14:textId="53C9149A" w:rsidR="00AE53EE" w:rsidRPr="001C1BC2" w:rsidRDefault="00AE53EE" w:rsidP="00AE53EE">
            <w:pPr>
              <w:pStyle w:val="NormalWeb"/>
              <w:numPr>
                <w:ilvl w:val="0"/>
                <w:numId w:val="9"/>
              </w:numPr>
              <w:shd w:val="clear" w:color="auto" w:fill="FFFFFF"/>
              <w:spacing w:before="0" w:beforeAutospacing="0" w:after="0" w:afterAutospacing="0"/>
              <w:rPr>
                <w:rFonts w:asciiTheme="majorHAnsi" w:eastAsiaTheme="minorEastAsia" w:hAnsiTheme="majorHAnsi" w:cstheme="majorHAnsi"/>
                <w:color w:val="000000"/>
                <w:sz w:val="16"/>
                <w:szCs w:val="16"/>
              </w:rPr>
            </w:pPr>
            <w:r w:rsidRPr="00AE53EE">
              <w:rPr>
                <w:rFonts w:asciiTheme="majorHAnsi" w:eastAsiaTheme="minorEastAsia" w:hAnsiTheme="majorHAnsi" w:cstheme="majorHAnsi"/>
                <w:color w:val="000000"/>
                <w:sz w:val="16"/>
                <w:szCs w:val="16"/>
              </w:rPr>
              <w:t>Returned approximately $2.1 billion of capital to shareholders in the form of share repurchases and dividends</w:t>
            </w:r>
          </w:p>
        </w:tc>
      </w:tr>
    </w:tbl>
    <w:p w14:paraId="4D31B6C0" w14:textId="77777777" w:rsidR="001C1BC2" w:rsidRPr="00D9079F" w:rsidRDefault="001C1BC2"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88"/>
        <w:gridCol w:w="4320"/>
      </w:tblGrid>
      <w:tr w:rsidR="00830F06" w:rsidRPr="00D9079F" w14:paraId="730DB2FF" w14:textId="77777777" w:rsidTr="1F3A26C1">
        <w:tc>
          <w:tcPr>
            <w:tcW w:w="748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1F3A26C1">
        <w:tc>
          <w:tcPr>
            <w:tcW w:w="7488" w:type="dxa"/>
          </w:tcPr>
          <w:p w14:paraId="6973B10F"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655"/>
              <w:gridCol w:w="662"/>
              <w:gridCol w:w="855"/>
              <w:gridCol w:w="845"/>
              <w:gridCol w:w="845"/>
              <w:gridCol w:w="845"/>
              <w:gridCol w:w="780"/>
              <w:gridCol w:w="775"/>
            </w:tblGrid>
            <w:tr w:rsidR="00F8710F" w:rsidRPr="00D9079F" w14:paraId="23FAEDA0" w14:textId="77777777" w:rsidTr="00AD7852">
              <w:tc>
                <w:tcPr>
                  <w:tcW w:w="1655" w:type="dxa"/>
                  <w:shd w:val="clear" w:color="auto" w:fill="DBE5F1" w:themeFill="accent1" w:themeFillTint="33"/>
                  <w:vAlign w:val="center"/>
                </w:tcPr>
                <w:p w14:paraId="165C82C4" w14:textId="3C55F6E1" w:rsidR="00AD7852" w:rsidRPr="00D9079F" w:rsidRDefault="00AD7852" w:rsidP="008C1D4F">
                  <w:pPr>
                    <w:rPr>
                      <w:rFonts w:asciiTheme="majorHAnsi" w:hAnsiTheme="majorHAnsi"/>
                      <w:sz w:val="16"/>
                      <w:szCs w:val="16"/>
                    </w:rPr>
                  </w:pPr>
                  <w:r>
                    <w:rPr>
                      <w:rFonts w:ascii="Calibri" w:hAnsi="Calibri" w:cs="Calibri"/>
                      <w:color w:val="000000"/>
                      <w:sz w:val="16"/>
                      <w:szCs w:val="16"/>
                    </w:rPr>
                    <w:t>In Millions of USD</w:t>
                  </w:r>
                </w:p>
              </w:tc>
              <w:tc>
                <w:tcPr>
                  <w:tcW w:w="662" w:type="dxa"/>
                  <w:shd w:val="clear" w:color="auto" w:fill="DBE5F1" w:themeFill="accent1" w:themeFillTint="33"/>
                  <w:vAlign w:val="center"/>
                </w:tcPr>
                <w:p w14:paraId="76114568" w14:textId="4398FEFB" w:rsidR="00AD7852" w:rsidRPr="00D9079F" w:rsidRDefault="00AD7852" w:rsidP="008C1D4F">
                  <w:pPr>
                    <w:rPr>
                      <w:rFonts w:asciiTheme="majorHAnsi" w:hAnsiTheme="majorHAnsi"/>
                      <w:sz w:val="16"/>
                      <w:szCs w:val="16"/>
                    </w:rPr>
                  </w:pPr>
                  <w:r>
                    <w:rPr>
                      <w:rFonts w:ascii="Calibri" w:hAnsi="Calibri" w:cs="Calibri"/>
                      <w:color w:val="000000"/>
                      <w:sz w:val="16"/>
                      <w:szCs w:val="16"/>
                    </w:rPr>
                    <w:t>2012</w:t>
                  </w:r>
                </w:p>
              </w:tc>
              <w:tc>
                <w:tcPr>
                  <w:tcW w:w="855" w:type="dxa"/>
                  <w:shd w:val="clear" w:color="auto" w:fill="DBE5F1" w:themeFill="accent1" w:themeFillTint="33"/>
                  <w:vAlign w:val="center"/>
                </w:tcPr>
                <w:p w14:paraId="0FA0AD6E" w14:textId="050B25D4" w:rsidR="00AD7852" w:rsidRPr="00D9079F" w:rsidRDefault="00AD7852" w:rsidP="008C1D4F">
                  <w:pPr>
                    <w:rPr>
                      <w:rFonts w:asciiTheme="majorHAnsi" w:hAnsiTheme="majorHAnsi"/>
                      <w:sz w:val="16"/>
                      <w:szCs w:val="16"/>
                    </w:rPr>
                  </w:pPr>
                  <w:r>
                    <w:rPr>
                      <w:rFonts w:ascii="Calibri" w:hAnsi="Calibri" w:cs="Calibri"/>
                      <w:color w:val="000000"/>
                      <w:sz w:val="16"/>
                      <w:szCs w:val="16"/>
                    </w:rPr>
                    <w:t>2013</w:t>
                  </w:r>
                </w:p>
              </w:tc>
              <w:tc>
                <w:tcPr>
                  <w:tcW w:w="845" w:type="dxa"/>
                  <w:shd w:val="clear" w:color="auto" w:fill="DBE5F1" w:themeFill="accent1" w:themeFillTint="33"/>
                  <w:vAlign w:val="center"/>
                </w:tcPr>
                <w:p w14:paraId="222A182C" w14:textId="5C7F1718" w:rsidR="00AD7852" w:rsidRPr="00D9079F" w:rsidRDefault="00AD7852" w:rsidP="008C1D4F">
                  <w:pPr>
                    <w:rPr>
                      <w:rFonts w:asciiTheme="majorHAnsi" w:hAnsiTheme="majorHAnsi"/>
                      <w:sz w:val="16"/>
                      <w:szCs w:val="16"/>
                    </w:rPr>
                  </w:pPr>
                  <w:r>
                    <w:rPr>
                      <w:rFonts w:ascii="Calibri" w:hAnsi="Calibri" w:cs="Calibri"/>
                      <w:color w:val="000000"/>
                      <w:sz w:val="16"/>
                      <w:szCs w:val="16"/>
                    </w:rPr>
                    <w:t>2014</w:t>
                  </w:r>
                </w:p>
              </w:tc>
              <w:tc>
                <w:tcPr>
                  <w:tcW w:w="845" w:type="dxa"/>
                  <w:shd w:val="clear" w:color="auto" w:fill="DBE5F1" w:themeFill="accent1" w:themeFillTint="33"/>
                  <w:vAlign w:val="center"/>
                </w:tcPr>
                <w:p w14:paraId="6627AD8B" w14:textId="005DFB02" w:rsidR="00AD7852" w:rsidRPr="00D9079F" w:rsidRDefault="00AD7852" w:rsidP="008C1D4F">
                  <w:pPr>
                    <w:rPr>
                      <w:rFonts w:asciiTheme="majorHAnsi" w:hAnsiTheme="majorHAnsi"/>
                      <w:sz w:val="16"/>
                      <w:szCs w:val="16"/>
                    </w:rPr>
                  </w:pPr>
                  <w:r>
                    <w:rPr>
                      <w:rFonts w:ascii="Calibri" w:hAnsi="Calibri" w:cs="Calibri"/>
                      <w:color w:val="000000"/>
                      <w:sz w:val="16"/>
                      <w:szCs w:val="16"/>
                    </w:rPr>
                    <w:t>2015</w:t>
                  </w:r>
                </w:p>
              </w:tc>
              <w:tc>
                <w:tcPr>
                  <w:tcW w:w="845" w:type="dxa"/>
                  <w:shd w:val="clear" w:color="auto" w:fill="DBE5F1" w:themeFill="accent1" w:themeFillTint="33"/>
                  <w:vAlign w:val="center"/>
                </w:tcPr>
                <w:p w14:paraId="43EE2733" w14:textId="5022B5D4" w:rsidR="00AD7852" w:rsidRPr="00D9079F" w:rsidRDefault="00AD7852" w:rsidP="008C1D4F">
                  <w:pPr>
                    <w:rPr>
                      <w:rFonts w:asciiTheme="majorHAnsi" w:hAnsiTheme="majorHAnsi"/>
                      <w:sz w:val="16"/>
                      <w:szCs w:val="16"/>
                    </w:rPr>
                  </w:pPr>
                  <w:r>
                    <w:rPr>
                      <w:rFonts w:ascii="Calibri" w:hAnsi="Calibri" w:cs="Calibri"/>
                      <w:color w:val="000000"/>
                      <w:sz w:val="16"/>
                      <w:szCs w:val="16"/>
                    </w:rPr>
                    <w:t>2016</w:t>
                  </w:r>
                </w:p>
              </w:tc>
              <w:tc>
                <w:tcPr>
                  <w:tcW w:w="780" w:type="dxa"/>
                  <w:shd w:val="clear" w:color="auto" w:fill="DBE5F1" w:themeFill="accent1" w:themeFillTint="33"/>
                  <w:vAlign w:val="center"/>
                </w:tcPr>
                <w:p w14:paraId="2262B9DA" w14:textId="2FA40723" w:rsidR="00AD7852" w:rsidRPr="00D9079F" w:rsidRDefault="00AD7852" w:rsidP="008C1D4F">
                  <w:pPr>
                    <w:rPr>
                      <w:rFonts w:asciiTheme="majorHAnsi" w:hAnsiTheme="majorHAnsi"/>
                      <w:sz w:val="16"/>
                      <w:szCs w:val="16"/>
                    </w:rPr>
                  </w:pPr>
                  <w:r>
                    <w:rPr>
                      <w:rFonts w:ascii="Calibri" w:hAnsi="Calibri" w:cs="Calibri"/>
                      <w:color w:val="000000"/>
                      <w:sz w:val="16"/>
                      <w:szCs w:val="16"/>
                    </w:rPr>
                    <w:t>2017 Est</w:t>
                  </w:r>
                </w:p>
              </w:tc>
              <w:tc>
                <w:tcPr>
                  <w:tcW w:w="775" w:type="dxa"/>
                  <w:shd w:val="clear" w:color="auto" w:fill="DBE5F1" w:themeFill="accent1" w:themeFillTint="33"/>
                  <w:vAlign w:val="center"/>
                </w:tcPr>
                <w:p w14:paraId="4080B05E" w14:textId="58BB0175" w:rsidR="00AD7852" w:rsidRPr="00D9079F" w:rsidRDefault="00AD7852" w:rsidP="008C1D4F">
                  <w:pPr>
                    <w:rPr>
                      <w:rFonts w:asciiTheme="majorHAnsi" w:hAnsiTheme="majorHAnsi"/>
                      <w:sz w:val="16"/>
                      <w:szCs w:val="16"/>
                    </w:rPr>
                  </w:pPr>
                  <w:r>
                    <w:rPr>
                      <w:rFonts w:ascii="Calibri" w:hAnsi="Calibri" w:cs="Calibri"/>
                      <w:color w:val="000000"/>
                      <w:sz w:val="16"/>
                      <w:szCs w:val="16"/>
                    </w:rPr>
                    <w:t>2018 Est</w:t>
                  </w:r>
                </w:p>
              </w:tc>
            </w:tr>
            <w:tr w:rsidR="003005C3" w:rsidRPr="00D9079F" w14:paraId="5835BCA6" w14:textId="77777777" w:rsidTr="00AD7852">
              <w:tc>
                <w:tcPr>
                  <w:tcW w:w="1655" w:type="dxa"/>
                  <w:vAlign w:val="center"/>
                </w:tcPr>
                <w:p w14:paraId="6C7AE70B" w14:textId="72D5B267" w:rsidR="00AD7852" w:rsidRPr="00BA5DC4" w:rsidRDefault="00AD7852" w:rsidP="002467B7">
                  <w:pPr>
                    <w:rPr>
                      <w:rFonts w:asciiTheme="majorHAnsi" w:hAnsiTheme="majorHAnsi"/>
                      <w:sz w:val="16"/>
                      <w:szCs w:val="16"/>
                    </w:rPr>
                  </w:pPr>
                  <w:bookmarkStart w:id="0" w:name="_Hlk497913841"/>
                  <w:r>
                    <w:rPr>
                      <w:rFonts w:ascii="Calibri" w:hAnsi="Calibri" w:cs="Calibri"/>
                      <w:color w:val="000000"/>
                      <w:sz w:val="16"/>
                      <w:szCs w:val="16"/>
                    </w:rPr>
                    <w:t xml:space="preserve">Revenue </w:t>
                  </w:r>
                </w:p>
              </w:tc>
              <w:tc>
                <w:tcPr>
                  <w:tcW w:w="662" w:type="dxa"/>
                  <w:vAlign w:val="center"/>
                </w:tcPr>
                <w:p w14:paraId="41FE7B9F" w14:textId="2546CA95" w:rsidR="00AD7852" w:rsidRPr="00053989" w:rsidRDefault="00053989" w:rsidP="1F3A26C1">
                  <w:pPr>
                    <w:rPr>
                      <w:rFonts w:ascii="Calibri" w:hAnsi="Calibri" w:cs="Calibri"/>
                      <w:color w:val="000000"/>
                      <w:sz w:val="16"/>
                      <w:szCs w:val="16"/>
                    </w:rPr>
                  </w:pPr>
                  <w:r>
                    <w:rPr>
                      <w:rFonts w:ascii="Calibri" w:hAnsi="Calibri" w:cs="Calibri"/>
                      <w:color w:val="000000"/>
                      <w:sz w:val="16"/>
                      <w:szCs w:val="16"/>
                    </w:rPr>
                    <w:t>10</w:t>
                  </w:r>
                  <w:r w:rsidRPr="00053989">
                    <w:rPr>
                      <w:rFonts w:ascii="Calibri" w:hAnsi="Calibri" w:cs="Calibri" w:hint="eastAsia"/>
                      <w:color w:val="000000"/>
                      <w:sz w:val="16"/>
                      <w:szCs w:val="16"/>
                    </w:rPr>
                    <w:t>,42</w:t>
                  </w:r>
                  <w:r w:rsidRPr="00053989">
                    <w:rPr>
                      <w:rFonts w:ascii="Calibri" w:hAnsi="Calibri" w:cs="Calibri"/>
                      <w:color w:val="000000"/>
                      <w:sz w:val="16"/>
                      <w:szCs w:val="16"/>
                    </w:rPr>
                    <w:t>1</w:t>
                  </w:r>
                </w:p>
              </w:tc>
              <w:tc>
                <w:tcPr>
                  <w:tcW w:w="855" w:type="dxa"/>
                  <w:vAlign w:val="center"/>
                </w:tcPr>
                <w:p w14:paraId="5AD94885" w14:textId="692D1585" w:rsidR="00AD7852" w:rsidRPr="00053989" w:rsidRDefault="00053989" w:rsidP="1F3A26C1">
                  <w:pPr>
                    <w:rPr>
                      <w:rFonts w:ascii="Calibri" w:hAnsi="Calibri" w:cs="Calibri"/>
                      <w:color w:val="000000"/>
                      <w:sz w:val="16"/>
                      <w:szCs w:val="16"/>
                    </w:rPr>
                  </w:pPr>
                  <w:r>
                    <w:rPr>
                      <w:rFonts w:ascii="Calibri" w:hAnsi="Calibri" w:cs="Calibri"/>
                      <w:color w:val="000000"/>
                      <w:sz w:val="16"/>
                      <w:szCs w:val="16"/>
                    </w:rPr>
                    <w:t>11</w:t>
                  </w:r>
                  <w:r w:rsidRPr="00053989">
                    <w:rPr>
                      <w:rFonts w:ascii="Calibri" w:hAnsi="Calibri" w:cs="Calibri" w:hint="eastAsia"/>
                      <w:color w:val="000000"/>
                      <w:sz w:val="16"/>
                      <w:szCs w:val="16"/>
                    </w:rPr>
                    <w:t>,778</w:t>
                  </w:r>
                </w:p>
              </w:tc>
              <w:tc>
                <w:tcPr>
                  <w:tcW w:w="845" w:type="dxa"/>
                  <w:vAlign w:val="center"/>
                </w:tcPr>
                <w:p w14:paraId="5CBFF446" w14:textId="5D2226B0" w:rsidR="00AD7852" w:rsidRPr="00053989" w:rsidRDefault="00053989" w:rsidP="1F3A26C1">
                  <w:pPr>
                    <w:rPr>
                      <w:rFonts w:ascii="Calibri" w:hAnsi="Calibri" w:cs="Calibri"/>
                      <w:color w:val="000000"/>
                      <w:sz w:val="16"/>
                      <w:szCs w:val="16"/>
                    </w:rPr>
                  </w:pPr>
                  <w:r>
                    <w:rPr>
                      <w:rFonts w:ascii="Calibri" w:hAnsi="Calibri" w:cs="Calibri"/>
                      <w:color w:val="000000"/>
                      <w:sz w:val="16"/>
                      <w:szCs w:val="16"/>
                    </w:rPr>
                    <w:t>12</w:t>
                  </w:r>
                  <w:r w:rsidRPr="00335AA7">
                    <w:rPr>
                      <w:rFonts w:ascii="Calibri" w:hAnsi="Calibri" w:cs="Calibri" w:hint="eastAsia"/>
                      <w:color w:val="000000"/>
                      <w:sz w:val="16"/>
                      <w:szCs w:val="16"/>
                    </w:rPr>
                    <w:t>,702</w:t>
                  </w:r>
                </w:p>
              </w:tc>
              <w:tc>
                <w:tcPr>
                  <w:tcW w:w="845" w:type="dxa"/>
                  <w:vAlign w:val="center"/>
                </w:tcPr>
                <w:p w14:paraId="0DE667EB" w14:textId="5383EE6E" w:rsidR="00AD7852" w:rsidRPr="00053989" w:rsidRDefault="00053989" w:rsidP="1F3A26C1">
                  <w:pPr>
                    <w:rPr>
                      <w:rFonts w:ascii="Calibri" w:hAnsi="Calibri" w:cs="Calibri"/>
                      <w:color w:val="000000"/>
                      <w:sz w:val="16"/>
                      <w:szCs w:val="16"/>
                    </w:rPr>
                  </w:pPr>
                  <w:r>
                    <w:rPr>
                      <w:rFonts w:ascii="Calibri" w:hAnsi="Calibri" w:cs="Calibri"/>
                      <w:color w:val="000000"/>
                      <w:sz w:val="16"/>
                      <w:szCs w:val="16"/>
                    </w:rPr>
                    <w:t>13</w:t>
                  </w:r>
                  <w:r w:rsidRPr="00335AA7">
                    <w:rPr>
                      <w:rFonts w:ascii="Calibri" w:hAnsi="Calibri" w:cs="Calibri" w:hint="eastAsia"/>
                      <w:color w:val="000000"/>
                      <w:sz w:val="16"/>
                      <w:szCs w:val="16"/>
                    </w:rPr>
                    <w:t>,880</w:t>
                  </w:r>
                </w:p>
              </w:tc>
              <w:tc>
                <w:tcPr>
                  <w:tcW w:w="845" w:type="dxa"/>
                  <w:vAlign w:val="center"/>
                </w:tcPr>
                <w:p w14:paraId="4B0B1917" w14:textId="379880B0" w:rsidR="00AD7852" w:rsidRPr="00053989" w:rsidRDefault="00335AA7" w:rsidP="1F3A26C1">
                  <w:pPr>
                    <w:rPr>
                      <w:rFonts w:ascii="Calibri" w:hAnsi="Calibri" w:cs="Calibri"/>
                      <w:color w:val="000000"/>
                      <w:sz w:val="16"/>
                      <w:szCs w:val="16"/>
                    </w:rPr>
                  </w:pPr>
                  <w:r>
                    <w:rPr>
                      <w:rFonts w:ascii="Calibri" w:hAnsi="Calibri" w:cs="Calibri"/>
                      <w:color w:val="000000"/>
                      <w:sz w:val="16"/>
                      <w:szCs w:val="16"/>
                    </w:rPr>
                    <w:t>15</w:t>
                  </w:r>
                  <w:r w:rsidRPr="00335AA7">
                    <w:rPr>
                      <w:rFonts w:ascii="Calibri" w:hAnsi="Calibri" w:cs="Calibri" w:hint="eastAsia"/>
                      <w:color w:val="000000"/>
                      <w:sz w:val="16"/>
                      <w:szCs w:val="16"/>
                    </w:rPr>
                    <w:t>,0</w:t>
                  </w:r>
                  <w:r w:rsidRPr="00335AA7">
                    <w:rPr>
                      <w:rFonts w:ascii="Calibri" w:hAnsi="Calibri" w:cs="Calibri"/>
                      <w:color w:val="000000"/>
                      <w:sz w:val="16"/>
                      <w:szCs w:val="16"/>
                    </w:rPr>
                    <w:t>82</w:t>
                  </w:r>
                </w:p>
              </w:tc>
              <w:tc>
                <w:tcPr>
                  <w:tcW w:w="780" w:type="dxa"/>
                  <w:vAlign w:val="center"/>
                </w:tcPr>
                <w:p w14:paraId="03CE6445" w14:textId="4C07D5A5" w:rsidR="00AD7852" w:rsidRPr="00053989" w:rsidRDefault="00335AA7" w:rsidP="1F3A26C1">
                  <w:pPr>
                    <w:rPr>
                      <w:rFonts w:ascii="Calibri" w:hAnsi="Calibri" w:cs="Calibri"/>
                      <w:color w:val="000000"/>
                      <w:sz w:val="16"/>
                      <w:szCs w:val="16"/>
                    </w:rPr>
                  </w:pPr>
                  <w:r>
                    <w:rPr>
                      <w:rFonts w:ascii="Calibri" w:hAnsi="Calibri" w:cs="Calibri"/>
                      <w:color w:val="000000"/>
                      <w:sz w:val="16"/>
                      <w:szCs w:val="16"/>
                    </w:rPr>
                    <w:t>18</w:t>
                  </w:r>
                  <w:r w:rsidRPr="00335AA7">
                    <w:rPr>
                      <w:rFonts w:ascii="Calibri" w:hAnsi="Calibri" w:cs="Calibri" w:hint="eastAsia"/>
                      <w:color w:val="000000"/>
                      <w:sz w:val="16"/>
                      <w:szCs w:val="16"/>
                    </w:rPr>
                    <w:t>,3</w:t>
                  </w:r>
                  <w:r w:rsidRPr="00335AA7">
                    <w:rPr>
                      <w:rFonts w:ascii="Calibri" w:hAnsi="Calibri" w:cs="Calibri"/>
                      <w:color w:val="000000"/>
                      <w:sz w:val="16"/>
                      <w:szCs w:val="16"/>
                    </w:rPr>
                    <w:t>51</w:t>
                  </w:r>
                </w:p>
              </w:tc>
              <w:tc>
                <w:tcPr>
                  <w:tcW w:w="775" w:type="dxa"/>
                  <w:vAlign w:val="center"/>
                </w:tcPr>
                <w:p w14:paraId="1FE96789" w14:textId="23DC4F68" w:rsidR="00AD7852" w:rsidRPr="00053989" w:rsidRDefault="00335AA7" w:rsidP="002467B7">
                  <w:pPr>
                    <w:rPr>
                      <w:rFonts w:ascii="Calibri" w:hAnsi="Calibri" w:cs="Calibri"/>
                      <w:color w:val="000000"/>
                      <w:sz w:val="16"/>
                      <w:szCs w:val="16"/>
                    </w:rPr>
                  </w:pPr>
                  <w:r>
                    <w:rPr>
                      <w:rFonts w:ascii="Calibri" w:hAnsi="Calibri" w:cs="Calibri"/>
                      <w:color w:val="000000"/>
                      <w:sz w:val="16"/>
                      <w:szCs w:val="16"/>
                    </w:rPr>
                    <w:t>20</w:t>
                  </w:r>
                  <w:r w:rsidRPr="00335AA7">
                    <w:rPr>
                      <w:rFonts w:ascii="Calibri" w:hAnsi="Calibri" w:cs="Calibri" w:hint="eastAsia"/>
                      <w:color w:val="000000"/>
                      <w:sz w:val="16"/>
                      <w:szCs w:val="16"/>
                    </w:rPr>
                    <w:t>,199</w:t>
                  </w:r>
                </w:p>
              </w:tc>
            </w:tr>
            <w:bookmarkEnd w:id="0"/>
            <w:tr w:rsidR="003005C3" w:rsidRPr="00D9079F" w14:paraId="0D74DF99" w14:textId="77777777" w:rsidTr="00AD7852">
              <w:tc>
                <w:tcPr>
                  <w:tcW w:w="1655" w:type="dxa"/>
                  <w:vAlign w:val="center"/>
                </w:tcPr>
                <w:p w14:paraId="209309E4" w14:textId="00AEE60F" w:rsidR="00AD7852" w:rsidRPr="00BA5DC4" w:rsidRDefault="00AD7852" w:rsidP="002467B7">
                  <w:pPr>
                    <w:rPr>
                      <w:rFonts w:asciiTheme="majorHAnsi" w:hAnsiTheme="majorHAnsi"/>
                      <w:sz w:val="16"/>
                      <w:szCs w:val="16"/>
                    </w:rPr>
                  </w:pPr>
                  <w:r>
                    <w:rPr>
                      <w:rFonts w:ascii="Calibri" w:hAnsi="Calibri" w:cs="Calibri"/>
                      <w:color w:val="000000"/>
                      <w:sz w:val="16"/>
                      <w:szCs w:val="16"/>
                    </w:rPr>
                    <w:t>Operating Profit</w:t>
                  </w:r>
                </w:p>
              </w:tc>
              <w:tc>
                <w:tcPr>
                  <w:tcW w:w="662" w:type="dxa"/>
                  <w:vAlign w:val="center"/>
                </w:tcPr>
                <w:p w14:paraId="43EF44A6" w14:textId="2B2E782C" w:rsidR="00AD7852" w:rsidRPr="00335AA7" w:rsidRDefault="00335AA7" w:rsidP="002467B7">
                  <w:pPr>
                    <w:rPr>
                      <w:rFonts w:asciiTheme="majorHAnsi" w:eastAsia="Malgun Gothic" w:hAnsiTheme="majorHAnsi"/>
                      <w:sz w:val="16"/>
                      <w:szCs w:val="16"/>
                      <w:lang w:eastAsia="ko-KR"/>
                    </w:rPr>
                  </w:pPr>
                  <w:r>
                    <w:rPr>
                      <w:rFonts w:ascii="Calibri" w:eastAsia="Malgun Gothic" w:hAnsi="Calibri" w:cs="Calibri"/>
                      <w:color w:val="000000"/>
                      <w:sz w:val="16"/>
                      <w:szCs w:val="16"/>
                      <w:lang w:eastAsia="ko-KR"/>
                    </w:rPr>
                    <w:t>4,279</w:t>
                  </w:r>
                </w:p>
              </w:tc>
              <w:tc>
                <w:tcPr>
                  <w:tcW w:w="855" w:type="dxa"/>
                  <w:vAlign w:val="center"/>
                </w:tcPr>
                <w:p w14:paraId="4D295F75" w14:textId="6D9DA536" w:rsidR="00AD7852" w:rsidRPr="00BA5DC4" w:rsidRDefault="00335AA7" w:rsidP="002467B7">
                  <w:pPr>
                    <w:rPr>
                      <w:rFonts w:asciiTheme="majorHAnsi" w:hAnsiTheme="majorHAnsi"/>
                      <w:sz w:val="16"/>
                      <w:szCs w:val="16"/>
                    </w:rPr>
                  </w:pPr>
                  <w:r>
                    <w:rPr>
                      <w:rFonts w:ascii="Calibri" w:hAnsi="Calibri" w:cs="Calibri"/>
                      <w:color w:val="000000"/>
                      <w:sz w:val="16"/>
                      <w:szCs w:val="16"/>
                    </w:rPr>
                    <w:t>9,639</w:t>
                  </w:r>
                </w:p>
              </w:tc>
              <w:tc>
                <w:tcPr>
                  <w:tcW w:w="845" w:type="dxa"/>
                  <w:vAlign w:val="center"/>
                </w:tcPr>
                <w:p w14:paraId="473FEC76" w14:textId="70BEC0C0" w:rsidR="00AD7852" w:rsidRPr="00BA5DC4" w:rsidRDefault="00335AA7" w:rsidP="002467B7">
                  <w:pPr>
                    <w:rPr>
                      <w:rFonts w:asciiTheme="majorHAnsi" w:hAnsiTheme="majorHAnsi"/>
                      <w:sz w:val="16"/>
                      <w:szCs w:val="16"/>
                    </w:rPr>
                  </w:pPr>
                  <w:r>
                    <w:rPr>
                      <w:rFonts w:ascii="Calibri" w:hAnsi="Calibri" w:cs="Calibri"/>
                      <w:color w:val="000000"/>
                      <w:sz w:val="16"/>
                      <w:szCs w:val="16"/>
                    </w:rPr>
                    <w:t>10,079</w:t>
                  </w:r>
                </w:p>
              </w:tc>
              <w:tc>
                <w:tcPr>
                  <w:tcW w:w="845" w:type="dxa"/>
                  <w:vAlign w:val="center"/>
                </w:tcPr>
                <w:p w14:paraId="77FDB813" w14:textId="03E85748" w:rsidR="00AD7852" w:rsidRPr="00BA5DC4" w:rsidRDefault="00335AA7" w:rsidP="002467B7">
                  <w:pPr>
                    <w:rPr>
                      <w:rFonts w:asciiTheme="majorHAnsi" w:hAnsiTheme="majorHAnsi"/>
                      <w:sz w:val="16"/>
                      <w:szCs w:val="16"/>
                    </w:rPr>
                  </w:pPr>
                  <w:r>
                    <w:rPr>
                      <w:rFonts w:ascii="Calibri" w:hAnsi="Calibri" w:cs="Calibri"/>
                      <w:color w:val="000000"/>
                      <w:sz w:val="16"/>
                      <w:szCs w:val="16"/>
                    </w:rPr>
                    <w:t>11,617</w:t>
                  </w:r>
                </w:p>
              </w:tc>
              <w:tc>
                <w:tcPr>
                  <w:tcW w:w="845" w:type="dxa"/>
                  <w:vAlign w:val="center"/>
                </w:tcPr>
                <w:p w14:paraId="7A5F465A" w14:textId="122DEE2F" w:rsidR="00AD7852" w:rsidRPr="00BA5DC4" w:rsidRDefault="00335AA7" w:rsidP="002467B7">
                  <w:pPr>
                    <w:rPr>
                      <w:rFonts w:asciiTheme="majorHAnsi" w:hAnsiTheme="majorHAnsi"/>
                      <w:sz w:val="16"/>
                      <w:szCs w:val="16"/>
                    </w:rPr>
                  </w:pPr>
                  <w:r>
                    <w:rPr>
                      <w:rFonts w:ascii="Calibri" w:hAnsi="Calibri" w:cs="Calibri"/>
                      <w:color w:val="000000"/>
                      <w:sz w:val="16"/>
                      <w:szCs w:val="16"/>
                    </w:rPr>
                    <w:t>10,647</w:t>
                  </w:r>
                </w:p>
              </w:tc>
              <w:tc>
                <w:tcPr>
                  <w:tcW w:w="780" w:type="dxa"/>
                  <w:vAlign w:val="center"/>
                </w:tcPr>
                <w:p w14:paraId="341AE295" w14:textId="51BF6666" w:rsidR="00AD7852" w:rsidRPr="00BA5DC4" w:rsidRDefault="00335AA7" w:rsidP="002467B7">
                  <w:pPr>
                    <w:rPr>
                      <w:rFonts w:asciiTheme="majorHAnsi" w:hAnsiTheme="majorHAnsi"/>
                      <w:sz w:val="16"/>
                      <w:szCs w:val="16"/>
                    </w:rPr>
                  </w:pPr>
                  <w:r>
                    <w:rPr>
                      <w:rFonts w:ascii="Calibri" w:hAnsi="Calibri" w:cs="Calibri"/>
                      <w:color w:val="000000"/>
                      <w:sz w:val="16"/>
                      <w:szCs w:val="16"/>
                    </w:rPr>
                    <w:t>12,703</w:t>
                  </w:r>
                </w:p>
              </w:tc>
              <w:tc>
                <w:tcPr>
                  <w:tcW w:w="775" w:type="dxa"/>
                  <w:vAlign w:val="center"/>
                </w:tcPr>
                <w:p w14:paraId="06733996" w14:textId="10656AA9" w:rsidR="00AD7852" w:rsidRPr="00BA5DC4" w:rsidRDefault="00335AA7" w:rsidP="002467B7">
                  <w:pPr>
                    <w:rPr>
                      <w:rFonts w:asciiTheme="majorHAnsi" w:hAnsiTheme="majorHAnsi"/>
                      <w:sz w:val="16"/>
                      <w:szCs w:val="16"/>
                    </w:rPr>
                  </w:pPr>
                  <w:r>
                    <w:rPr>
                      <w:rFonts w:ascii="Calibri" w:hAnsi="Calibri" w:cs="Calibri"/>
                      <w:color w:val="000000"/>
                      <w:sz w:val="16"/>
                      <w:szCs w:val="16"/>
                    </w:rPr>
                    <w:t>13,130</w:t>
                  </w:r>
                </w:p>
              </w:tc>
            </w:tr>
            <w:tr w:rsidR="003005C3" w:rsidRPr="00D9079F" w14:paraId="329334DC" w14:textId="77777777" w:rsidTr="00AD7852">
              <w:tc>
                <w:tcPr>
                  <w:tcW w:w="1655" w:type="dxa"/>
                  <w:vAlign w:val="center"/>
                </w:tcPr>
                <w:p w14:paraId="57B2BB96" w14:textId="476DD926" w:rsidR="00AD7852" w:rsidRPr="00BA5DC4" w:rsidRDefault="00AD7852" w:rsidP="002467B7">
                  <w:pPr>
                    <w:rPr>
                      <w:rFonts w:asciiTheme="majorHAnsi" w:hAnsiTheme="majorHAnsi"/>
                      <w:sz w:val="16"/>
                      <w:szCs w:val="16"/>
                    </w:rPr>
                  </w:pPr>
                  <w:r>
                    <w:rPr>
                      <w:rFonts w:ascii="Calibri" w:hAnsi="Calibri" w:cs="Calibri"/>
                      <w:color w:val="000000"/>
                      <w:sz w:val="16"/>
                      <w:szCs w:val="16"/>
                    </w:rPr>
                    <w:t xml:space="preserve">Net Income </w:t>
                  </w:r>
                </w:p>
              </w:tc>
              <w:tc>
                <w:tcPr>
                  <w:tcW w:w="662" w:type="dxa"/>
                  <w:vAlign w:val="center"/>
                </w:tcPr>
                <w:p w14:paraId="7ED33C82" w14:textId="0D9A696D" w:rsidR="00AD7852" w:rsidRPr="00BA5DC4" w:rsidRDefault="00335AA7" w:rsidP="002467B7">
                  <w:pPr>
                    <w:rPr>
                      <w:rFonts w:asciiTheme="majorHAnsi" w:hAnsiTheme="majorHAnsi"/>
                      <w:sz w:val="16"/>
                      <w:szCs w:val="16"/>
                    </w:rPr>
                  </w:pPr>
                  <w:r>
                    <w:rPr>
                      <w:rFonts w:ascii="Calibri" w:hAnsi="Calibri" w:cs="Calibri"/>
                      <w:color w:val="000000"/>
                      <w:sz w:val="16"/>
                      <w:szCs w:val="16"/>
                    </w:rPr>
                    <w:t>4,203</w:t>
                  </w:r>
                </w:p>
              </w:tc>
              <w:tc>
                <w:tcPr>
                  <w:tcW w:w="855" w:type="dxa"/>
                  <w:vAlign w:val="center"/>
                </w:tcPr>
                <w:p w14:paraId="08C55153" w14:textId="06D87E58" w:rsidR="00AD7852" w:rsidRPr="00BA5DC4" w:rsidRDefault="00335AA7" w:rsidP="002467B7">
                  <w:pPr>
                    <w:rPr>
                      <w:rFonts w:asciiTheme="majorHAnsi" w:hAnsiTheme="majorHAnsi"/>
                      <w:sz w:val="16"/>
                      <w:szCs w:val="16"/>
                    </w:rPr>
                  </w:pPr>
                  <w:r>
                    <w:rPr>
                      <w:rFonts w:ascii="Calibri" w:hAnsi="Calibri" w:cs="Calibri"/>
                      <w:color w:val="000000"/>
                      <w:sz w:val="16"/>
                      <w:szCs w:val="16"/>
                    </w:rPr>
                    <w:t>4,980</w:t>
                  </w:r>
                </w:p>
              </w:tc>
              <w:tc>
                <w:tcPr>
                  <w:tcW w:w="845" w:type="dxa"/>
                  <w:vAlign w:val="center"/>
                </w:tcPr>
                <w:p w14:paraId="14CD87A4" w14:textId="5D6C9B35" w:rsidR="00AD7852" w:rsidRPr="00BA5DC4" w:rsidRDefault="00335AA7" w:rsidP="002467B7">
                  <w:pPr>
                    <w:rPr>
                      <w:rFonts w:asciiTheme="majorHAnsi" w:hAnsiTheme="majorHAnsi"/>
                      <w:sz w:val="16"/>
                      <w:szCs w:val="16"/>
                    </w:rPr>
                  </w:pPr>
                  <w:r>
                    <w:rPr>
                      <w:rFonts w:ascii="Calibri" w:hAnsi="Calibri" w:cs="Calibri"/>
                      <w:color w:val="000000"/>
                      <w:sz w:val="16"/>
                      <w:szCs w:val="16"/>
                    </w:rPr>
                    <w:t>5,438</w:t>
                  </w:r>
                </w:p>
              </w:tc>
              <w:tc>
                <w:tcPr>
                  <w:tcW w:w="845" w:type="dxa"/>
                  <w:vAlign w:val="center"/>
                </w:tcPr>
                <w:p w14:paraId="186C921D" w14:textId="173D057F" w:rsidR="00AD7852" w:rsidRPr="00BA5DC4" w:rsidRDefault="00335AA7" w:rsidP="002467B7">
                  <w:pPr>
                    <w:rPr>
                      <w:rFonts w:asciiTheme="majorHAnsi" w:hAnsiTheme="majorHAnsi"/>
                      <w:sz w:val="16"/>
                      <w:szCs w:val="16"/>
                    </w:rPr>
                  </w:pPr>
                  <w:r>
                    <w:rPr>
                      <w:rFonts w:ascii="Calibri" w:hAnsi="Calibri" w:cs="Calibri"/>
                      <w:color w:val="000000"/>
                      <w:sz w:val="16"/>
                      <w:szCs w:val="16"/>
                    </w:rPr>
                    <w:t>6,328</w:t>
                  </w:r>
                </w:p>
              </w:tc>
              <w:tc>
                <w:tcPr>
                  <w:tcW w:w="845" w:type="dxa"/>
                  <w:vAlign w:val="center"/>
                </w:tcPr>
                <w:p w14:paraId="2BD951AE" w14:textId="5E71859A" w:rsidR="00AD7852" w:rsidRPr="00BA5DC4" w:rsidRDefault="00335AA7" w:rsidP="002467B7">
                  <w:pPr>
                    <w:rPr>
                      <w:rFonts w:asciiTheme="majorHAnsi" w:hAnsiTheme="majorHAnsi"/>
                      <w:sz w:val="16"/>
                      <w:szCs w:val="16"/>
                    </w:rPr>
                  </w:pPr>
                  <w:r>
                    <w:rPr>
                      <w:rFonts w:ascii="Calibri" w:hAnsi="Calibri" w:cs="Calibri"/>
                      <w:color w:val="000000"/>
                      <w:sz w:val="16"/>
                      <w:szCs w:val="16"/>
                    </w:rPr>
                    <w:t>5,991</w:t>
                  </w:r>
                </w:p>
              </w:tc>
              <w:tc>
                <w:tcPr>
                  <w:tcW w:w="780" w:type="dxa"/>
                  <w:vAlign w:val="center"/>
                </w:tcPr>
                <w:p w14:paraId="4B1F5567" w14:textId="72682011" w:rsidR="00AD7852" w:rsidRPr="00BA5DC4" w:rsidRDefault="00335AA7" w:rsidP="002467B7">
                  <w:pPr>
                    <w:rPr>
                      <w:rFonts w:asciiTheme="majorHAnsi" w:hAnsiTheme="majorHAnsi"/>
                      <w:sz w:val="16"/>
                      <w:szCs w:val="16"/>
                    </w:rPr>
                  </w:pPr>
                  <w:r>
                    <w:rPr>
                      <w:rFonts w:ascii="Calibri" w:hAnsi="Calibri" w:cs="Calibri"/>
                      <w:color w:val="000000"/>
                      <w:sz w:val="16"/>
                      <w:szCs w:val="16"/>
                    </w:rPr>
                    <w:t>6,699</w:t>
                  </w:r>
                </w:p>
              </w:tc>
              <w:tc>
                <w:tcPr>
                  <w:tcW w:w="775" w:type="dxa"/>
                  <w:vAlign w:val="center"/>
                </w:tcPr>
                <w:p w14:paraId="0C1C3E6B" w14:textId="276AF3A1" w:rsidR="00AD7852" w:rsidRPr="00BA5DC4" w:rsidRDefault="00335AA7" w:rsidP="002467B7">
                  <w:pPr>
                    <w:rPr>
                      <w:rFonts w:asciiTheme="majorHAnsi" w:hAnsiTheme="majorHAnsi"/>
                      <w:sz w:val="16"/>
                      <w:szCs w:val="16"/>
                    </w:rPr>
                  </w:pPr>
                  <w:r>
                    <w:rPr>
                      <w:rFonts w:ascii="Calibri" w:hAnsi="Calibri" w:cs="Calibri"/>
                      <w:color w:val="000000"/>
                      <w:sz w:val="16"/>
                      <w:szCs w:val="16"/>
                    </w:rPr>
                    <w:t>8,182</w:t>
                  </w:r>
                </w:p>
              </w:tc>
            </w:tr>
            <w:tr w:rsidR="003005C3" w:rsidRPr="00D9079F" w14:paraId="334202CA" w14:textId="77777777" w:rsidTr="00AD7852">
              <w:tc>
                <w:tcPr>
                  <w:tcW w:w="1655" w:type="dxa"/>
                  <w:vAlign w:val="center"/>
                </w:tcPr>
                <w:p w14:paraId="545FB948" w14:textId="0EAC9AFA" w:rsidR="00AD7852" w:rsidRPr="00BA5DC4" w:rsidRDefault="00AD7852" w:rsidP="002467B7">
                  <w:pPr>
                    <w:rPr>
                      <w:rFonts w:asciiTheme="majorHAnsi" w:hAnsiTheme="majorHAnsi"/>
                      <w:sz w:val="16"/>
                      <w:szCs w:val="16"/>
                    </w:rPr>
                  </w:pPr>
                  <w:bookmarkStart w:id="1" w:name="_Hlk497917627"/>
                  <w:r>
                    <w:rPr>
                      <w:rFonts w:ascii="Calibri" w:hAnsi="Calibri" w:cs="Calibri"/>
                      <w:color w:val="000000"/>
                      <w:sz w:val="16"/>
                      <w:szCs w:val="16"/>
                    </w:rPr>
                    <w:t>Revenue Growth %</w:t>
                  </w:r>
                </w:p>
              </w:tc>
              <w:tc>
                <w:tcPr>
                  <w:tcW w:w="662" w:type="dxa"/>
                  <w:vAlign w:val="center"/>
                </w:tcPr>
                <w:p w14:paraId="7753E56E" w14:textId="1E8D601B" w:rsidR="00AD7852" w:rsidRPr="00BA5DC4" w:rsidRDefault="00335AA7" w:rsidP="002467B7">
                  <w:pPr>
                    <w:rPr>
                      <w:rFonts w:asciiTheme="majorHAnsi" w:hAnsiTheme="majorHAnsi"/>
                      <w:sz w:val="16"/>
                      <w:szCs w:val="16"/>
                    </w:rPr>
                  </w:pPr>
                  <w:r>
                    <w:rPr>
                      <w:rFonts w:ascii="Calibri" w:hAnsi="Calibri" w:cs="Calibri"/>
                      <w:color w:val="000000"/>
                      <w:sz w:val="16"/>
                      <w:szCs w:val="16"/>
                    </w:rPr>
                    <w:t>11.5</w:t>
                  </w:r>
                  <w:r w:rsidR="00AD7852">
                    <w:rPr>
                      <w:rFonts w:ascii="Calibri" w:hAnsi="Calibri" w:cs="Calibri"/>
                      <w:color w:val="000000"/>
                      <w:sz w:val="16"/>
                      <w:szCs w:val="16"/>
                    </w:rPr>
                    <w:t>%</w:t>
                  </w:r>
                </w:p>
              </w:tc>
              <w:tc>
                <w:tcPr>
                  <w:tcW w:w="855" w:type="dxa"/>
                  <w:vAlign w:val="center"/>
                </w:tcPr>
                <w:p w14:paraId="6895AAD7" w14:textId="75238125" w:rsidR="00AD7852" w:rsidRPr="00BA5DC4" w:rsidRDefault="00335AA7" w:rsidP="002467B7">
                  <w:pPr>
                    <w:rPr>
                      <w:rFonts w:asciiTheme="majorHAnsi" w:hAnsiTheme="majorHAnsi"/>
                      <w:sz w:val="16"/>
                      <w:szCs w:val="16"/>
                    </w:rPr>
                  </w:pPr>
                  <w:r>
                    <w:rPr>
                      <w:rFonts w:ascii="Calibri" w:hAnsi="Calibri" w:cs="Calibri"/>
                      <w:color w:val="000000"/>
                      <w:sz w:val="16"/>
                      <w:szCs w:val="16"/>
                    </w:rPr>
                    <w:t>13.0</w:t>
                  </w:r>
                  <w:r w:rsidR="00AD7852">
                    <w:rPr>
                      <w:rFonts w:ascii="Calibri" w:hAnsi="Calibri" w:cs="Calibri"/>
                      <w:color w:val="000000"/>
                      <w:sz w:val="16"/>
                      <w:szCs w:val="16"/>
                    </w:rPr>
                    <w:t>%</w:t>
                  </w:r>
                </w:p>
              </w:tc>
              <w:tc>
                <w:tcPr>
                  <w:tcW w:w="845" w:type="dxa"/>
                  <w:vAlign w:val="center"/>
                </w:tcPr>
                <w:p w14:paraId="50C7D9F0" w14:textId="0D161264" w:rsidR="00AD7852" w:rsidRPr="00BA5DC4" w:rsidRDefault="00335AA7" w:rsidP="002467B7">
                  <w:pPr>
                    <w:rPr>
                      <w:rFonts w:asciiTheme="majorHAnsi" w:hAnsiTheme="majorHAnsi"/>
                      <w:sz w:val="16"/>
                      <w:szCs w:val="16"/>
                    </w:rPr>
                  </w:pPr>
                  <w:r>
                    <w:rPr>
                      <w:rFonts w:ascii="Calibri" w:hAnsi="Calibri" w:cs="Calibri"/>
                      <w:color w:val="000000"/>
                      <w:sz w:val="16"/>
                      <w:szCs w:val="16"/>
                    </w:rPr>
                    <w:t>7.8</w:t>
                  </w:r>
                  <w:r w:rsidR="00AD7852">
                    <w:rPr>
                      <w:rFonts w:ascii="Calibri" w:hAnsi="Calibri" w:cs="Calibri"/>
                      <w:color w:val="000000"/>
                      <w:sz w:val="16"/>
                      <w:szCs w:val="16"/>
                    </w:rPr>
                    <w:t>%</w:t>
                  </w:r>
                </w:p>
              </w:tc>
              <w:tc>
                <w:tcPr>
                  <w:tcW w:w="845" w:type="dxa"/>
                  <w:vAlign w:val="center"/>
                </w:tcPr>
                <w:p w14:paraId="3CEF4D2A" w14:textId="35C8D13A" w:rsidR="00AD7852" w:rsidRPr="00BA5DC4" w:rsidRDefault="00335AA7" w:rsidP="002467B7">
                  <w:pPr>
                    <w:rPr>
                      <w:rFonts w:asciiTheme="majorHAnsi" w:hAnsiTheme="majorHAnsi"/>
                      <w:sz w:val="16"/>
                      <w:szCs w:val="16"/>
                    </w:rPr>
                  </w:pPr>
                  <w:r>
                    <w:rPr>
                      <w:rFonts w:ascii="Calibri" w:hAnsi="Calibri" w:cs="Calibri"/>
                      <w:color w:val="000000"/>
                      <w:sz w:val="16"/>
                      <w:szCs w:val="16"/>
                    </w:rPr>
                    <w:t>9.3</w:t>
                  </w:r>
                  <w:r w:rsidR="00AD7852">
                    <w:rPr>
                      <w:rFonts w:ascii="Calibri" w:hAnsi="Calibri" w:cs="Calibri"/>
                      <w:color w:val="000000"/>
                      <w:sz w:val="16"/>
                      <w:szCs w:val="16"/>
                    </w:rPr>
                    <w:t>%</w:t>
                  </w:r>
                </w:p>
              </w:tc>
              <w:tc>
                <w:tcPr>
                  <w:tcW w:w="845" w:type="dxa"/>
                  <w:vAlign w:val="center"/>
                </w:tcPr>
                <w:p w14:paraId="1E00B23E" w14:textId="428BC90E" w:rsidR="00AD7852" w:rsidRPr="00BA5DC4" w:rsidRDefault="00335AA7" w:rsidP="002467B7">
                  <w:pPr>
                    <w:rPr>
                      <w:rFonts w:asciiTheme="majorHAnsi" w:hAnsiTheme="majorHAnsi"/>
                      <w:sz w:val="16"/>
                      <w:szCs w:val="16"/>
                    </w:rPr>
                  </w:pPr>
                  <w:r>
                    <w:rPr>
                      <w:rFonts w:ascii="Calibri" w:hAnsi="Calibri" w:cs="Calibri"/>
                      <w:color w:val="000000"/>
                      <w:sz w:val="16"/>
                      <w:szCs w:val="16"/>
                    </w:rPr>
                    <w:t>8.</w:t>
                  </w:r>
                  <w:r w:rsidR="00AD7852">
                    <w:rPr>
                      <w:rFonts w:ascii="Calibri" w:hAnsi="Calibri" w:cs="Calibri"/>
                      <w:color w:val="000000"/>
                      <w:sz w:val="16"/>
                      <w:szCs w:val="16"/>
                    </w:rPr>
                    <w:t>7%</w:t>
                  </w:r>
                </w:p>
              </w:tc>
              <w:tc>
                <w:tcPr>
                  <w:tcW w:w="780" w:type="dxa"/>
                  <w:vAlign w:val="center"/>
                </w:tcPr>
                <w:p w14:paraId="1BC2B723" w14:textId="77424C63" w:rsidR="00AD7852" w:rsidRPr="00BA5DC4" w:rsidRDefault="00335AA7" w:rsidP="002467B7">
                  <w:pPr>
                    <w:rPr>
                      <w:rFonts w:asciiTheme="majorHAnsi" w:hAnsiTheme="majorHAnsi"/>
                      <w:sz w:val="16"/>
                      <w:szCs w:val="16"/>
                    </w:rPr>
                  </w:pPr>
                  <w:r>
                    <w:rPr>
                      <w:rFonts w:ascii="Calibri" w:hAnsi="Calibri" w:cs="Calibri"/>
                      <w:color w:val="000000"/>
                      <w:sz w:val="16"/>
                      <w:szCs w:val="16"/>
                    </w:rPr>
                    <w:t>21.7</w:t>
                  </w:r>
                  <w:r w:rsidR="00AD7852">
                    <w:rPr>
                      <w:rFonts w:ascii="Calibri" w:hAnsi="Calibri" w:cs="Calibri"/>
                      <w:color w:val="000000"/>
                      <w:sz w:val="16"/>
                      <w:szCs w:val="16"/>
                    </w:rPr>
                    <w:t>%</w:t>
                  </w:r>
                </w:p>
              </w:tc>
              <w:tc>
                <w:tcPr>
                  <w:tcW w:w="775" w:type="dxa"/>
                  <w:vAlign w:val="center"/>
                </w:tcPr>
                <w:p w14:paraId="17F87F8D" w14:textId="5687FE12" w:rsidR="00AD7852" w:rsidRPr="00BA5DC4" w:rsidRDefault="00335AA7" w:rsidP="002467B7">
                  <w:pPr>
                    <w:rPr>
                      <w:rFonts w:asciiTheme="majorHAnsi" w:hAnsiTheme="majorHAnsi"/>
                      <w:sz w:val="16"/>
                      <w:szCs w:val="16"/>
                    </w:rPr>
                  </w:pPr>
                  <w:r>
                    <w:rPr>
                      <w:rFonts w:ascii="Calibri" w:hAnsi="Calibri" w:cs="Calibri"/>
                      <w:color w:val="000000"/>
                      <w:sz w:val="16"/>
                      <w:szCs w:val="16"/>
                    </w:rPr>
                    <w:t>10.1</w:t>
                  </w:r>
                  <w:r w:rsidR="00AD7852">
                    <w:rPr>
                      <w:rFonts w:ascii="Calibri" w:hAnsi="Calibri" w:cs="Calibri"/>
                      <w:color w:val="000000"/>
                      <w:sz w:val="16"/>
                      <w:szCs w:val="16"/>
                    </w:rPr>
                    <w:t>%</w:t>
                  </w:r>
                </w:p>
              </w:tc>
            </w:tr>
            <w:tr w:rsidR="00126058" w:rsidRPr="00D9079F" w14:paraId="100621BB" w14:textId="77777777" w:rsidTr="00AC26FD">
              <w:tc>
                <w:tcPr>
                  <w:tcW w:w="1655" w:type="dxa"/>
                  <w:vAlign w:val="center"/>
                </w:tcPr>
                <w:p w14:paraId="0671CC90" w14:textId="7813EB33" w:rsidR="00126058" w:rsidRPr="00BA5DC4" w:rsidRDefault="00126058" w:rsidP="00126058">
                  <w:pPr>
                    <w:rPr>
                      <w:rFonts w:asciiTheme="majorHAnsi" w:hAnsiTheme="majorHAnsi"/>
                      <w:sz w:val="16"/>
                      <w:szCs w:val="16"/>
                    </w:rPr>
                  </w:pPr>
                  <w:bookmarkStart w:id="2" w:name="_Hlk497917666"/>
                  <w:bookmarkEnd w:id="1"/>
                  <w:r>
                    <w:rPr>
                      <w:rFonts w:ascii="Calibri" w:hAnsi="Calibri" w:cs="Calibri"/>
                      <w:color w:val="000000"/>
                      <w:sz w:val="16"/>
                      <w:szCs w:val="16"/>
                    </w:rPr>
                    <w:t>EBITDA%</w:t>
                  </w:r>
                </w:p>
              </w:tc>
              <w:tc>
                <w:tcPr>
                  <w:tcW w:w="662" w:type="dxa"/>
                  <w:vAlign w:val="bottom"/>
                </w:tcPr>
                <w:p w14:paraId="56C1673C" w14:textId="7C12A526" w:rsidR="00126058" w:rsidRPr="00126058" w:rsidRDefault="00126058" w:rsidP="00126058">
                  <w:pPr>
                    <w:rPr>
                      <w:rFonts w:ascii="Calibri" w:hAnsi="Calibri" w:cs="Calibri"/>
                      <w:color w:val="000000"/>
                      <w:sz w:val="16"/>
                      <w:szCs w:val="16"/>
                    </w:rPr>
                  </w:pPr>
                  <w:r w:rsidRPr="00126058">
                    <w:rPr>
                      <w:rFonts w:ascii="Calibri" w:hAnsi="Calibri" w:cs="Calibri"/>
                      <w:color w:val="000000"/>
                      <w:sz w:val="16"/>
                      <w:szCs w:val="16"/>
                    </w:rPr>
                    <w:t>42.9%</w:t>
                  </w:r>
                </w:p>
              </w:tc>
              <w:tc>
                <w:tcPr>
                  <w:tcW w:w="855" w:type="dxa"/>
                  <w:vAlign w:val="bottom"/>
                </w:tcPr>
                <w:p w14:paraId="54A2481B" w14:textId="025C1986" w:rsidR="00126058" w:rsidRPr="00126058" w:rsidRDefault="00126058" w:rsidP="00126058">
                  <w:pPr>
                    <w:rPr>
                      <w:rFonts w:ascii="Calibri" w:hAnsi="Calibri" w:cs="Calibri"/>
                      <w:color w:val="000000"/>
                      <w:sz w:val="16"/>
                      <w:szCs w:val="16"/>
                    </w:rPr>
                  </w:pPr>
                  <w:r w:rsidRPr="00126058">
                    <w:rPr>
                      <w:rFonts w:ascii="Calibri" w:hAnsi="Calibri" w:cs="Calibri"/>
                      <w:color w:val="000000"/>
                      <w:sz w:val="16"/>
                      <w:szCs w:val="16"/>
                    </w:rPr>
                    <w:t>43.5%</w:t>
                  </w:r>
                </w:p>
              </w:tc>
              <w:tc>
                <w:tcPr>
                  <w:tcW w:w="845" w:type="dxa"/>
                  <w:vAlign w:val="bottom"/>
                </w:tcPr>
                <w:p w14:paraId="70B50F71" w14:textId="53D7948C" w:rsidR="00126058" w:rsidRPr="00126058" w:rsidRDefault="00126058" w:rsidP="00126058">
                  <w:pPr>
                    <w:rPr>
                      <w:rFonts w:ascii="Calibri" w:hAnsi="Calibri" w:cs="Calibri"/>
                      <w:color w:val="000000"/>
                      <w:sz w:val="16"/>
                      <w:szCs w:val="16"/>
                    </w:rPr>
                  </w:pPr>
                  <w:r w:rsidRPr="00126058">
                    <w:rPr>
                      <w:rFonts w:ascii="Calibri" w:hAnsi="Calibri" w:cs="Calibri"/>
                      <w:color w:val="000000"/>
                      <w:sz w:val="16"/>
                      <w:szCs w:val="16"/>
                    </w:rPr>
                    <w:t>45.7%</w:t>
                  </w:r>
                </w:p>
              </w:tc>
              <w:tc>
                <w:tcPr>
                  <w:tcW w:w="845" w:type="dxa"/>
                  <w:vAlign w:val="bottom"/>
                </w:tcPr>
                <w:p w14:paraId="3F875385" w14:textId="68958CFA" w:rsidR="00126058" w:rsidRPr="00126058" w:rsidRDefault="00126058" w:rsidP="00126058">
                  <w:pPr>
                    <w:rPr>
                      <w:rFonts w:ascii="Calibri" w:hAnsi="Calibri" w:cs="Calibri"/>
                      <w:color w:val="000000"/>
                      <w:sz w:val="16"/>
                      <w:szCs w:val="16"/>
                    </w:rPr>
                  </w:pPr>
                  <w:r w:rsidRPr="00126058">
                    <w:rPr>
                      <w:rFonts w:ascii="Calibri" w:hAnsi="Calibri" w:cs="Calibri"/>
                      <w:color w:val="000000"/>
                      <w:sz w:val="16"/>
                      <w:szCs w:val="16"/>
                    </w:rPr>
                    <w:t>46.2%</w:t>
                  </w:r>
                </w:p>
              </w:tc>
              <w:tc>
                <w:tcPr>
                  <w:tcW w:w="845" w:type="dxa"/>
                  <w:vAlign w:val="bottom"/>
                </w:tcPr>
                <w:p w14:paraId="6D1E67DF" w14:textId="7016A9EA" w:rsidR="00126058" w:rsidRPr="00126058" w:rsidRDefault="00126058" w:rsidP="00126058">
                  <w:pPr>
                    <w:rPr>
                      <w:rFonts w:ascii="Calibri" w:hAnsi="Calibri" w:cs="Calibri"/>
                      <w:color w:val="000000"/>
                      <w:sz w:val="16"/>
                      <w:szCs w:val="16"/>
                    </w:rPr>
                  </w:pPr>
                  <w:r w:rsidRPr="00126058">
                    <w:rPr>
                      <w:rFonts w:ascii="Calibri" w:hAnsi="Calibri" w:cs="Calibri"/>
                      <w:color w:val="000000"/>
                      <w:sz w:val="16"/>
                      <w:szCs w:val="16"/>
                    </w:rPr>
                    <w:t>49.1%</w:t>
                  </w:r>
                </w:p>
              </w:tc>
              <w:tc>
                <w:tcPr>
                  <w:tcW w:w="780" w:type="dxa"/>
                  <w:vAlign w:val="bottom"/>
                </w:tcPr>
                <w:p w14:paraId="4283BFBC" w14:textId="703F3732" w:rsidR="00126058" w:rsidRPr="00126058" w:rsidRDefault="00126058" w:rsidP="00126058">
                  <w:pPr>
                    <w:rPr>
                      <w:rFonts w:ascii="Calibri" w:hAnsi="Calibri" w:cs="Calibri"/>
                      <w:color w:val="000000"/>
                      <w:sz w:val="16"/>
                      <w:szCs w:val="16"/>
                    </w:rPr>
                  </w:pPr>
                  <w:r w:rsidRPr="00126058">
                    <w:rPr>
                      <w:rFonts w:ascii="Calibri" w:hAnsi="Calibri" w:cs="Calibri"/>
                      <w:color w:val="000000"/>
                      <w:sz w:val="16"/>
                      <w:szCs w:val="16"/>
                    </w:rPr>
                    <w:t>43.1%</w:t>
                  </w:r>
                </w:p>
              </w:tc>
              <w:tc>
                <w:tcPr>
                  <w:tcW w:w="775" w:type="dxa"/>
                  <w:vAlign w:val="bottom"/>
                </w:tcPr>
                <w:p w14:paraId="535F7486" w14:textId="4DE631DD" w:rsidR="00126058" w:rsidRPr="00126058" w:rsidRDefault="00126058" w:rsidP="00126058">
                  <w:pPr>
                    <w:rPr>
                      <w:rFonts w:ascii="Calibri" w:hAnsi="Calibri" w:cs="Calibri"/>
                      <w:color w:val="000000"/>
                      <w:sz w:val="16"/>
                      <w:szCs w:val="16"/>
                    </w:rPr>
                  </w:pPr>
                  <w:r w:rsidRPr="00126058">
                    <w:rPr>
                      <w:rFonts w:ascii="Calibri" w:hAnsi="Calibri" w:cs="Calibri"/>
                      <w:color w:val="000000"/>
                      <w:sz w:val="16"/>
                      <w:szCs w:val="16"/>
                    </w:rPr>
                    <w:t>39.5%</w:t>
                  </w:r>
                </w:p>
              </w:tc>
            </w:tr>
            <w:bookmarkEnd w:id="2"/>
            <w:tr w:rsidR="003005C3" w:rsidRPr="00D9079F" w14:paraId="3CD7B755" w14:textId="77777777" w:rsidTr="00AD7852">
              <w:tc>
                <w:tcPr>
                  <w:tcW w:w="1655" w:type="dxa"/>
                  <w:vAlign w:val="center"/>
                </w:tcPr>
                <w:p w14:paraId="5648CFBC" w14:textId="3FDECF9E" w:rsidR="00AD7852" w:rsidRPr="00BA5DC4" w:rsidRDefault="00AD7852" w:rsidP="002467B7">
                  <w:pPr>
                    <w:rPr>
                      <w:rFonts w:asciiTheme="majorHAnsi" w:hAnsiTheme="majorHAnsi"/>
                      <w:sz w:val="16"/>
                      <w:szCs w:val="16"/>
                    </w:rPr>
                  </w:pPr>
                  <w:r>
                    <w:rPr>
                      <w:rFonts w:ascii="Calibri" w:hAnsi="Calibri" w:cs="Calibri"/>
                      <w:color w:val="000000"/>
                      <w:sz w:val="16"/>
                      <w:szCs w:val="16"/>
                    </w:rPr>
                    <w:t>Operating Profit %</w:t>
                  </w:r>
                </w:p>
              </w:tc>
              <w:tc>
                <w:tcPr>
                  <w:tcW w:w="662" w:type="dxa"/>
                  <w:vAlign w:val="center"/>
                </w:tcPr>
                <w:p w14:paraId="4256401B" w14:textId="04D618D4" w:rsidR="00AD7852" w:rsidRPr="00BA5DC4" w:rsidRDefault="00F8710F" w:rsidP="002467B7">
                  <w:pPr>
                    <w:rPr>
                      <w:rFonts w:asciiTheme="majorHAnsi" w:hAnsiTheme="majorHAnsi"/>
                      <w:sz w:val="16"/>
                      <w:szCs w:val="16"/>
                    </w:rPr>
                  </w:pPr>
                  <w:r>
                    <w:rPr>
                      <w:rFonts w:ascii="Calibri" w:hAnsi="Calibri" w:cs="Calibri"/>
                      <w:color w:val="000000"/>
                      <w:sz w:val="16"/>
                      <w:szCs w:val="16"/>
                    </w:rPr>
                    <w:t>62.5</w:t>
                  </w:r>
                  <w:r w:rsidR="00AD7852">
                    <w:rPr>
                      <w:rFonts w:ascii="Calibri" w:hAnsi="Calibri" w:cs="Calibri"/>
                      <w:color w:val="000000"/>
                      <w:sz w:val="16"/>
                      <w:szCs w:val="16"/>
                    </w:rPr>
                    <w:t>%</w:t>
                  </w:r>
                </w:p>
              </w:tc>
              <w:tc>
                <w:tcPr>
                  <w:tcW w:w="855" w:type="dxa"/>
                  <w:vAlign w:val="center"/>
                </w:tcPr>
                <w:p w14:paraId="01E6195D" w14:textId="30323884" w:rsidR="00AD7852" w:rsidRPr="00BA5DC4" w:rsidRDefault="00F8710F" w:rsidP="002467B7">
                  <w:pPr>
                    <w:rPr>
                      <w:rFonts w:asciiTheme="majorHAnsi" w:hAnsiTheme="majorHAnsi"/>
                      <w:sz w:val="16"/>
                      <w:szCs w:val="16"/>
                    </w:rPr>
                  </w:pPr>
                  <w:r>
                    <w:rPr>
                      <w:rFonts w:ascii="Calibri" w:hAnsi="Calibri" w:cs="Calibri"/>
                      <w:color w:val="000000"/>
                      <w:sz w:val="16"/>
                      <w:szCs w:val="16"/>
                    </w:rPr>
                    <w:t>63.1</w:t>
                  </w:r>
                  <w:r w:rsidR="00AD7852">
                    <w:rPr>
                      <w:rFonts w:ascii="Calibri" w:hAnsi="Calibri" w:cs="Calibri"/>
                      <w:color w:val="000000"/>
                      <w:sz w:val="16"/>
                      <w:szCs w:val="16"/>
                    </w:rPr>
                    <w:t>%</w:t>
                  </w:r>
                </w:p>
              </w:tc>
              <w:tc>
                <w:tcPr>
                  <w:tcW w:w="845" w:type="dxa"/>
                  <w:vAlign w:val="center"/>
                </w:tcPr>
                <w:p w14:paraId="7367B82F" w14:textId="2BB26336" w:rsidR="00AD7852" w:rsidRPr="00BA5DC4" w:rsidRDefault="00F8710F" w:rsidP="002467B7">
                  <w:pPr>
                    <w:rPr>
                      <w:rFonts w:asciiTheme="majorHAnsi" w:hAnsiTheme="majorHAnsi"/>
                      <w:sz w:val="16"/>
                      <w:szCs w:val="16"/>
                    </w:rPr>
                  </w:pPr>
                  <w:r>
                    <w:rPr>
                      <w:rFonts w:ascii="Calibri" w:hAnsi="Calibri" w:cs="Calibri"/>
                      <w:color w:val="000000"/>
                      <w:sz w:val="16"/>
                      <w:szCs w:val="16"/>
                    </w:rPr>
                    <w:t>64.8</w:t>
                  </w:r>
                  <w:r w:rsidR="00AD7852">
                    <w:rPr>
                      <w:rFonts w:ascii="Calibri" w:hAnsi="Calibri" w:cs="Calibri"/>
                      <w:color w:val="000000"/>
                      <w:sz w:val="16"/>
                      <w:szCs w:val="16"/>
                    </w:rPr>
                    <w:t>%</w:t>
                  </w:r>
                </w:p>
              </w:tc>
              <w:tc>
                <w:tcPr>
                  <w:tcW w:w="845" w:type="dxa"/>
                  <w:vAlign w:val="center"/>
                </w:tcPr>
                <w:p w14:paraId="0BF02F29" w14:textId="6DC1B2D4" w:rsidR="00AD7852" w:rsidRPr="00BA5DC4" w:rsidRDefault="00F8710F" w:rsidP="002467B7">
                  <w:pPr>
                    <w:rPr>
                      <w:rFonts w:asciiTheme="majorHAnsi" w:hAnsiTheme="majorHAnsi"/>
                      <w:sz w:val="16"/>
                      <w:szCs w:val="16"/>
                    </w:rPr>
                  </w:pPr>
                  <w:r>
                    <w:rPr>
                      <w:rFonts w:ascii="Calibri" w:hAnsi="Calibri" w:cs="Calibri"/>
                      <w:color w:val="000000"/>
                      <w:sz w:val="16"/>
                      <w:szCs w:val="16"/>
                    </w:rPr>
                    <w:t>68.9</w:t>
                  </w:r>
                  <w:r w:rsidR="00AD7852">
                    <w:rPr>
                      <w:rFonts w:ascii="Calibri" w:hAnsi="Calibri" w:cs="Calibri"/>
                      <w:color w:val="000000"/>
                      <w:sz w:val="16"/>
                      <w:szCs w:val="16"/>
                    </w:rPr>
                    <w:t>%</w:t>
                  </w:r>
                </w:p>
              </w:tc>
              <w:tc>
                <w:tcPr>
                  <w:tcW w:w="845" w:type="dxa"/>
                  <w:vAlign w:val="center"/>
                </w:tcPr>
                <w:p w14:paraId="6D11D424" w14:textId="72D4A520" w:rsidR="00AD7852" w:rsidRPr="00BA5DC4" w:rsidRDefault="00F8710F" w:rsidP="002467B7">
                  <w:pPr>
                    <w:rPr>
                      <w:rFonts w:asciiTheme="majorHAnsi" w:hAnsiTheme="majorHAnsi"/>
                      <w:sz w:val="16"/>
                      <w:szCs w:val="16"/>
                    </w:rPr>
                  </w:pPr>
                  <w:r>
                    <w:rPr>
                      <w:rFonts w:ascii="Calibri" w:hAnsi="Calibri" w:cs="Calibri"/>
                      <w:color w:val="000000"/>
                      <w:sz w:val="16"/>
                      <w:szCs w:val="16"/>
                    </w:rPr>
                    <w:t>55.6</w:t>
                  </w:r>
                  <w:r w:rsidR="00AD7852">
                    <w:rPr>
                      <w:rFonts w:ascii="Calibri" w:hAnsi="Calibri" w:cs="Calibri"/>
                      <w:color w:val="000000"/>
                      <w:sz w:val="16"/>
                      <w:szCs w:val="16"/>
                    </w:rPr>
                    <w:t>%</w:t>
                  </w:r>
                </w:p>
              </w:tc>
              <w:tc>
                <w:tcPr>
                  <w:tcW w:w="780" w:type="dxa"/>
                  <w:vAlign w:val="center"/>
                </w:tcPr>
                <w:p w14:paraId="60045D97" w14:textId="5796D18E" w:rsidR="00AD7852" w:rsidRPr="00BA5DC4" w:rsidRDefault="00F8710F" w:rsidP="002467B7">
                  <w:pPr>
                    <w:rPr>
                      <w:rFonts w:asciiTheme="majorHAnsi" w:hAnsiTheme="majorHAnsi"/>
                      <w:sz w:val="16"/>
                      <w:szCs w:val="16"/>
                    </w:rPr>
                  </w:pPr>
                  <w:r>
                    <w:rPr>
                      <w:rFonts w:ascii="Calibri" w:hAnsi="Calibri" w:cs="Calibri"/>
                      <w:color w:val="000000"/>
                      <w:sz w:val="16"/>
                      <w:szCs w:val="16"/>
                    </w:rPr>
                    <w:t>69.2</w:t>
                  </w:r>
                  <w:r w:rsidR="00AD7852">
                    <w:rPr>
                      <w:rFonts w:ascii="Calibri" w:hAnsi="Calibri" w:cs="Calibri"/>
                      <w:color w:val="000000"/>
                      <w:sz w:val="16"/>
                      <w:szCs w:val="16"/>
                    </w:rPr>
                    <w:t>%</w:t>
                  </w:r>
                </w:p>
              </w:tc>
              <w:tc>
                <w:tcPr>
                  <w:tcW w:w="775" w:type="dxa"/>
                  <w:vAlign w:val="center"/>
                </w:tcPr>
                <w:p w14:paraId="22875514" w14:textId="2318E0E0" w:rsidR="00AD7852" w:rsidRPr="00BA5DC4" w:rsidRDefault="00F8710F" w:rsidP="002467B7">
                  <w:pPr>
                    <w:rPr>
                      <w:rFonts w:asciiTheme="majorHAnsi" w:hAnsiTheme="majorHAnsi"/>
                      <w:sz w:val="16"/>
                      <w:szCs w:val="16"/>
                    </w:rPr>
                  </w:pPr>
                  <w:r>
                    <w:rPr>
                      <w:rFonts w:ascii="Calibri" w:hAnsi="Calibri" w:cs="Calibri"/>
                      <w:color w:val="000000"/>
                      <w:sz w:val="16"/>
                      <w:szCs w:val="16"/>
                    </w:rPr>
                    <w:t>65.0</w:t>
                  </w:r>
                  <w:r w:rsidR="00AD7852">
                    <w:rPr>
                      <w:rFonts w:ascii="Calibri" w:hAnsi="Calibri" w:cs="Calibri"/>
                      <w:color w:val="000000"/>
                      <w:sz w:val="16"/>
                      <w:szCs w:val="16"/>
                    </w:rPr>
                    <w:t>%</w:t>
                  </w:r>
                </w:p>
              </w:tc>
            </w:tr>
            <w:tr w:rsidR="003005C3" w:rsidRPr="00D9079F" w14:paraId="17F9D92A" w14:textId="77777777" w:rsidTr="00EA575E">
              <w:tc>
                <w:tcPr>
                  <w:tcW w:w="1655" w:type="dxa"/>
                  <w:vAlign w:val="center"/>
                </w:tcPr>
                <w:p w14:paraId="3AA11444" w14:textId="2F23B790" w:rsidR="003005C3" w:rsidRPr="00BA5DC4" w:rsidRDefault="003005C3" w:rsidP="003005C3">
                  <w:pPr>
                    <w:rPr>
                      <w:rFonts w:asciiTheme="majorHAnsi" w:hAnsiTheme="majorHAnsi"/>
                      <w:sz w:val="16"/>
                      <w:szCs w:val="16"/>
                    </w:rPr>
                  </w:pPr>
                  <w:bookmarkStart w:id="3" w:name="_Hlk497917704"/>
                  <w:r>
                    <w:rPr>
                      <w:rFonts w:ascii="Calibri" w:hAnsi="Calibri" w:cs="Calibri"/>
                      <w:color w:val="000000"/>
                      <w:sz w:val="16"/>
                      <w:szCs w:val="16"/>
                    </w:rPr>
                    <w:t>Net Income Margin</w:t>
                  </w:r>
                </w:p>
              </w:tc>
              <w:tc>
                <w:tcPr>
                  <w:tcW w:w="662" w:type="dxa"/>
                  <w:vAlign w:val="bottom"/>
                </w:tcPr>
                <w:p w14:paraId="50934D1E" w14:textId="0007241D" w:rsidR="003005C3" w:rsidRPr="003005C3" w:rsidRDefault="003005C3" w:rsidP="003005C3">
                  <w:pPr>
                    <w:rPr>
                      <w:rFonts w:ascii="Calibri" w:hAnsi="Calibri" w:cs="Calibri"/>
                      <w:color w:val="000000"/>
                      <w:sz w:val="16"/>
                      <w:szCs w:val="16"/>
                    </w:rPr>
                  </w:pPr>
                  <w:r w:rsidRPr="003005C3">
                    <w:rPr>
                      <w:rFonts w:ascii="Calibri" w:hAnsi="Calibri" w:cs="Calibri"/>
                      <w:color w:val="000000"/>
                      <w:sz w:val="16"/>
                      <w:szCs w:val="16"/>
                    </w:rPr>
                    <w:t>39.7%</w:t>
                  </w:r>
                </w:p>
              </w:tc>
              <w:tc>
                <w:tcPr>
                  <w:tcW w:w="855" w:type="dxa"/>
                  <w:vAlign w:val="bottom"/>
                </w:tcPr>
                <w:p w14:paraId="3E025EA0" w14:textId="1BEE8A87" w:rsidR="003005C3" w:rsidRPr="003005C3" w:rsidRDefault="003005C3" w:rsidP="003005C3">
                  <w:pPr>
                    <w:rPr>
                      <w:rFonts w:ascii="Calibri" w:hAnsi="Calibri" w:cs="Calibri"/>
                      <w:color w:val="000000"/>
                      <w:sz w:val="16"/>
                      <w:szCs w:val="16"/>
                    </w:rPr>
                  </w:pPr>
                  <w:r w:rsidRPr="003005C3">
                    <w:rPr>
                      <w:rFonts w:ascii="Calibri" w:hAnsi="Calibri" w:cs="Calibri"/>
                      <w:color w:val="000000"/>
                      <w:sz w:val="16"/>
                      <w:szCs w:val="16"/>
                    </w:rPr>
                    <w:t>40.3%</w:t>
                  </w:r>
                </w:p>
              </w:tc>
              <w:tc>
                <w:tcPr>
                  <w:tcW w:w="845" w:type="dxa"/>
                  <w:vAlign w:val="bottom"/>
                </w:tcPr>
                <w:p w14:paraId="7BF4FB16" w14:textId="5DADE0EA" w:rsidR="003005C3" w:rsidRPr="003005C3" w:rsidRDefault="003005C3" w:rsidP="003005C3">
                  <w:pPr>
                    <w:rPr>
                      <w:rFonts w:ascii="Calibri" w:hAnsi="Calibri" w:cs="Calibri"/>
                      <w:color w:val="000000"/>
                      <w:sz w:val="16"/>
                      <w:szCs w:val="16"/>
                    </w:rPr>
                  </w:pPr>
                  <w:r w:rsidRPr="003005C3">
                    <w:rPr>
                      <w:rFonts w:ascii="Calibri" w:hAnsi="Calibri" w:cs="Calibri"/>
                      <w:color w:val="000000"/>
                      <w:sz w:val="16"/>
                      <w:szCs w:val="16"/>
                    </w:rPr>
                    <w:t>42.3%</w:t>
                  </w:r>
                </w:p>
              </w:tc>
              <w:tc>
                <w:tcPr>
                  <w:tcW w:w="845" w:type="dxa"/>
                  <w:vAlign w:val="bottom"/>
                </w:tcPr>
                <w:p w14:paraId="023CB6D0" w14:textId="76557A31" w:rsidR="003005C3" w:rsidRPr="003005C3" w:rsidRDefault="003005C3" w:rsidP="003005C3">
                  <w:pPr>
                    <w:rPr>
                      <w:rFonts w:ascii="Calibri" w:hAnsi="Calibri" w:cs="Calibri"/>
                      <w:color w:val="000000"/>
                      <w:sz w:val="16"/>
                      <w:szCs w:val="16"/>
                    </w:rPr>
                  </w:pPr>
                  <w:r>
                    <w:rPr>
                      <w:rFonts w:ascii="Calibri" w:hAnsi="Calibri" w:cs="Calibri"/>
                      <w:color w:val="000000"/>
                      <w:sz w:val="16"/>
                      <w:szCs w:val="16"/>
                    </w:rPr>
                    <w:t>45.6</w:t>
                  </w:r>
                  <w:r w:rsidRPr="003005C3">
                    <w:rPr>
                      <w:rFonts w:ascii="Calibri" w:hAnsi="Calibri" w:cs="Calibri"/>
                      <w:color w:val="000000"/>
                      <w:sz w:val="16"/>
                      <w:szCs w:val="16"/>
                    </w:rPr>
                    <w:t>%</w:t>
                  </w:r>
                </w:p>
              </w:tc>
              <w:tc>
                <w:tcPr>
                  <w:tcW w:w="845" w:type="dxa"/>
                  <w:vAlign w:val="bottom"/>
                </w:tcPr>
                <w:p w14:paraId="00516877" w14:textId="1DB88483" w:rsidR="003005C3" w:rsidRPr="003005C3" w:rsidRDefault="003005C3" w:rsidP="003005C3">
                  <w:pPr>
                    <w:rPr>
                      <w:rFonts w:ascii="Calibri" w:hAnsi="Calibri" w:cs="Calibri"/>
                      <w:color w:val="000000"/>
                      <w:sz w:val="16"/>
                      <w:szCs w:val="16"/>
                    </w:rPr>
                  </w:pPr>
                  <w:r>
                    <w:rPr>
                      <w:rFonts w:ascii="Calibri" w:hAnsi="Calibri" w:cs="Calibri"/>
                      <w:color w:val="000000"/>
                      <w:sz w:val="16"/>
                      <w:szCs w:val="16"/>
                    </w:rPr>
                    <w:t>39.7</w:t>
                  </w:r>
                  <w:r w:rsidRPr="003005C3">
                    <w:rPr>
                      <w:rFonts w:ascii="Calibri" w:hAnsi="Calibri" w:cs="Calibri"/>
                      <w:color w:val="000000"/>
                      <w:sz w:val="16"/>
                      <w:szCs w:val="16"/>
                    </w:rPr>
                    <w:t>%</w:t>
                  </w:r>
                </w:p>
              </w:tc>
              <w:tc>
                <w:tcPr>
                  <w:tcW w:w="780" w:type="dxa"/>
                  <w:vAlign w:val="bottom"/>
                </w:tcPr>
                <w:p w14:paraId="4E215F3E" w14:textId="55824D31" w:rsidR="003005C3" w:rsidRPr="003005C3" w:rsidRDefault="003005C3" w:rsidP="003005C3">
                  <w:pPr>
                    <w:rPr>
                      <w:rFonts w:ascii="Calibri" w:hAnsi="Calibri" w:cs="Calibri"/>
                      <w:color w:val="000000"/>
                      <w:sz w:val="16"/>
                      <w:szCs w:val="16"/>
                    </w:rPr>
                  </w:pPr>
                  <w:r>
                    <w:rPr>
                      <w:rFonts w:ascii="Calibri" w:hAnsi="Calibri" w:cs="Calibri"/>
                      <w:color w:val="000000"/>
                      <w:sz w:val="16"/>
                      <w:szCs w:val="16"/>
                    </w:rPr>
                    <w:t>36.5</w:t>
                  </w:r>
                  <w:r w:rsidRPr="003005C3">
                    <w:rPr>
                      <w:rFonts w:ascii="Calibri" w:hAnsi="Calibri" w:cs="Calibri"/>
                      <w:color w:val="000000"/>
                      <w:sz w:val="16"/>
                      <w:szCs w:val="16"/>
                    </w:rPr>
                    <w:t>%</w:t>
                  </w:r>
                </w:p>
              </w:tc>
              <w:tc>
                <w:tcPr>
                  <w:tcW w:w="775" w:type="dxa"/>
                  <w:vAlign w:val="bottom"/>
                </w:tcPr>
                <w:p w14:paraId="714FA856" w14:textId="1C0E7F8C" w:rsidR="003005C3" w:rsidRPr="003005C3" w:rsidRDefault="003005C3" w:rsidP="003005C3">
                  <w:pPr>
                    <w:rPr>
                      <w:rFonts w:ascii="Calibri" w:hAnsi="Calibri" w:cs="Calibri"/>
                      <w:color w:val="000000"/>
                      <w:sz w:val="16"/>
                      <w:szCs w:val="16"/>
                    </w:rPr>
                  </w:pPr>
                  <w:r>
                    <w:rPr>
                      <w:rFonts w:ascii="Calibri" w:hAnsi="Calibri" w:cs="Calibri"/>
                      <w:color w:val="000000"/>
                      <w:sz w:val="16"/>
                      <w:szCs w:val="16"/>
                    </w:rPr>
                    <w:t>40.2</w:t>
                  </w:r>
                  <w:r w:rsidRPr="003005C3">
                    <w:rPr>
                      <w:rFonts w:ascii="Calibri" w:hAnsi="Calibri" w:cs="Calibri"/>
                      <w:color w:val="000000"/>
                      <w:sz w:val="16"/>
                      <w:szCs w:val="16"/>
                    </w:rPr>
                    <w:t>%</w:t>
                  </w:r>
                </w:p>
              </w:tc>
            </w:tr>
            <w:bookmarkEnd w:id="3"/>
            <w:tr w:rsidR="003005C3" w:rsidRPr="00D9079F" w14:paraId="22A784BE" w14:textId="77777777" w:rsidTr="00AD7852">
              <w:tc>
                <w:tcPr>
                  <w:tcW w:w="1655" w:type="dxa"/>
                  <w:vAlign w:val="center"/>
                </w:tcPr>
                <w:p w14:paraId="670CE5B7" w14:textId="1C762CBC" w:rsidR="00AD7852" w:rsidRPr="00BA5DC4" w:rsidRDefault="00AD7852" w:rsidP="002467B7">
                  <w:pPr>
                    <w:rPr>
                      <w:rFonts w:asciiTheme="majorHAnsi" w:hAnsiTheme="majorHAnsi"/>
                      <w:sz w:val="16"/>
                      <w:szCs w:val="16"/>
                    </w:rPr>
                  </w:pPr>
                  <w:r>
                    <w:rPr>
                      <w:rFonts w:ascii="Calibri" w:hAnsi="Calibri" w:cs="Calibri"/>
                      <w:color w:val="000000"/>
                      <w:sz w:val="16"/>
                      <w:szCs w:val="16"/>
                    </w:rPr>
                    <w:t>D/E</w:t>
                  </w:r>
                </w:p>
              </w:tc>
              <w:tc>
                <w:tcPr>
                  <w:tcW w:w="662" w:type="dxa"/>
                  <w:vAlign w:val="center"/>
                </w:tcPr>
                <w:p w14:paraId="74D585ED" w14:textId="04288CF9" w:rsidR="00AD7852" w:rsidRPr="00BA5DC4" w:rsidRDefault="00496391" w:rsidP="002467B7">
                  <w:pPr>
                    <w:rPr>
                      <w:rFonts w:asciiTheme="majorHAnsi" w:hAnsiTheme="majorHAnsi"/>
                      <w:sz w:val="16"/>
                      <w:szCs w:val="16"/>
                    </w:rPr>
                  </w:pPr>
                  <w:r>
                    <w:rPr>
                      <w:rFonts w:ascii="Calibri" w:hAnsi="Calibri" w:cs="Calibri"/>
                      <w:color w:val="000000"/>
                      <w:sz w:val="16"/>
                      <w:szCs w:val="16"/>
                    </w:rPr>
                    <w:t>N/A</w:t>
                  </w:r>
                </w:p>
              </w:tc>
              <w:tc>
                <w:tcPr>
                  <w:tcW w:w="855" w:type="dxa"/>
                  <w:vAlign w:val="center"/>
                </w:tcPr>
                <w:p w14:paraId="3E7FDD3E" w14:textId="4C8B64B4" w:rsidR="00AD7852" w:rsidRPr="00BA5DC4" w:rsidRDefault="00496391" w:rsidP="002467B7">
                  <w:pPr>
                    <w:rPr>
                      <w:rFonts w:asciiTheme="majorHAnsi" w:hAnsiTheme="majorHAnsi"/>
                      <w:sz w:val="16"/>
                      <w:szCs w:val="16"/>
                    </w:rPr>
                  </w:pPr>
                  <w:r>
                    <w:rPr>
                      <w:rFonts w:ascii="Calibri" w:hAnsi="Calibri" w:cs="Calibri"/>
                      <w:color w:val="000000"/>
                      <w:sz w:val="16"/>
                      <w:szCs w:val="16"/>
                    </w:rPr>
                    <w:t>N/A</w:t>
                  </w:r>
                </w:p>
              </w:tc>
              <w:tc>
                <w:tcPr>
                  <w:tcW w:w="845" w:type="dxa"/>
                  <w:vAlign w:val="center"/>
                </w:tcPr>
                <w:p w14:paraId="4A576F03" w14:textId="68B725B2" w:rsidR="00AD7852" w:rsidRPr="00BA5DC4" w:rsidRDefault="00496391" w:rsidP="002467B7">
                  <w:pPr>
                    <w:rPr>
                      <w:rFonts w:asciiTheme="majorHAnsi" w:hAnsiTheme="majorHAnsi"/>
                      <w:sz w:val="16"/>
                      <w:szCs w:val="16"/>
                    </w:rPr>
                  </w:pPr>
                  <w:r>
                    <w:rPr>
                      <w:rFonts w:ascii="Calibri" w:hAnsi="Calibri" w:cs="Calibri"/>
                      <w:color w:val="000000"/>
                      <w:sz w:val="16"/>
                      <w:szCs w:val="16"/>
                    </w:rPr>
                    <w:t>N/A</w:t>
                  </w:r>
                </w:p>
              </w:tc>
              <w:tc>
                <w:tcPr>
                  <w:tcW w:w="845" w:type="dxa"/>
                  <w:vAlign w:val="center"/>
                </w:tcPr>
                <w:p w14:paraId="5D743F89" w14:textId="654B0A23" w:rsidR="00AD7852" w:rsidRPr="00BA5DC4" w:rsidRDefault="00496391" w:rsidP="002467B7">
                  <w:pPr>
                    <w:rPr>
                      <w:rFonts w:asciiTheme="majorHAnsi" w:hAnsiTheme="majorHAnsi"/>
                      <w:sz w:val="16"/>
                      <w:szCs w:val="16"/>
                    </w:rPr>
                  </w:pPr>
                  <w:r>
                    <w:rPr>
                      <w:rFonts w:ascii="Calibri" w:hAnsi="Calibri" w:cs="Calibri"/>
                      <w:color w:val="000000"/>
                      <w:sz w:val="16"/>
                      <w:szCs w:val="16"/>
                    </w:rPr>
                    <w:t>N/A</w:t>
                  </w:r>
                </w:p>
              </w:tc>
              <w:tc>
                <w:tcPr>
                  <w:tcW w:w="845" w:type="dxa"/>
                  <w:vAlign w:val="center"/>
                </w:tcPr>
                <w:p w14:paraId="174A979D" w14:textId="163830B0" w:rsidR="00AD7852" w:rsidRPr="00BA5DC4" w:rsidRDefault="00496391" w:rsidP="002467B7">
                  <w:pPr>
                    <w:rPr>
                      <w:rFonts w:asciiTheme="majorHAnsi" w:hAnsiTheme="majorHAnsi"/>
                      <w:sz w:val="16"/>
                      <w:szCs w:val="16"/>
                    </w:rPr>
                  </w:pPr>
                  <w:r>
                    <w:rPr>
                      <w:rFonts w:ascii="Calibri" w:hAnsi="Calibri" w:cs="Calibri"/>
                      <w:color w:val="000000"/>
                      <w:sz w:val="16"/>
                      <w:szCs w:val="16"/>
                    </w:rPr>
                    <w:t>50%</w:t>
                  </w:r>
                </w:p>
              </w:tc>
              <w:tc>
                <w:tcPr>
                  <w:tcW w:w="780" w:type="dxa"/>
                  <w:vAlign w:val="center"/>
                </w:tcPr>
                <w:p w14:paraId="23A72D7D" w14:textId="1CA06837" w:rsidR="00AD7852" w:rsidRPr="00BA5DC4" w:rsidRDefault="00496391" w:rsidP="002467B7">
                  <w:pPr>
                    <w:rPr>
                      <w:rFonts w:asciiTheme="majorHAnsi" w:hAnsiTheme="majorHAnsi"/>
                      <w:sz w:val="16"/>
                      <w:szCs w:val="16"/>
                    </w:rPr>
                  </w:pPr>
                  <w:r>
                    <w:rPr>
                      <w:rFonts w:ascii="Calibri" w:hAnsi="Calibri" w:cs="Calibri"/>
                      <w:color w:val="000000"/>
                      <w:sz w:val="16"/>
                      <w:szCs w:val="16"/>
                    </w:rPr>
                    <w:t>56%</w:t>
                  </w:r>
                </w:p>
              </w:tc>
              <w:tc>
                <w:tcPr>
                  <w:tcW w:w="775" w:type="dxa"/>
                  <w:vAlign w:val="center"/>
                </w:tcPr>
                <w:p w14:paraId="5F88EAE0" w14:textId="5CE99719" w:rsidR="00AD7852" w:rsidRPr="00BA5DC4" w:rsidRDefault="00496391" w:rsidP="002467B7">
                  <w:pPr>
                    <w:rPr>
                      <w:rFonts w:asciiTheme="majorHAnsi" w:hAnsiTheme="majorHAnsi"/>
                      <w:sz w:val="16"/>
                      <w:szCs w:val="16"/>
                    </w:rPr>
                  </w:pPr>
                  <w:r>
                    <w:rPr>
                      <w:rFonts w:ascii="Calibri" w:hAnsi="Calibri" w:cs="Calibri"/>
                      <w:color w:val="000000"/>
                      <w:sz w:val="16"/>
                      <w:szCs w:val="16"/>
                    </w:rPr>
                    <w:t>60%</w:t>
                  </w:r>
                </w:p>
              </w:tc>
            </w:tr>
            <w:tr w:rsidR="003005C3" w:rsidRPr="00D9079F" w14:paraId="4BD993C7" w14:textId="77777777" w:rsidTr="00AD7852">
              <w:tc>
                <w:tcPr>
                  <w:tcW w:w="1655" w:type="dxa"/>
                  <w:vAlign w:val="center"/>
                </w:tcPr>
                <w:p w14:paraId="6F5D5ADC" w14:textId="374564C6" w:rsidR="00AD7852" w:rsidRPr="00BA5DC4" w:rsidRDefault="00AD7852" w:rsidP="002467B7">
                  <w:pPr>
                    <w:rPr>
                      <w:rFonts w:asciiTheme="majorHAnsi" w:hAnsiTheme="majorHAnsi"/>
                      <w:sz w:val="16"/>
                      <w:szCs w:val="16"/>
                    </w:rPr>
                  </w:pPr>
                  <w:r>
                    <w:rPr>
                      <w:rFonts w:ascii="Calibri" w:hAnsi="Calibri" w:cs="Calibri"/>
                      <w:color w:val="000000"/>
                      <w:sz w:val="16"/>
                      <w:szCs w:val="16"/>
                    </w:rPr>
                    <w:t>EPS</w:t>
                  </w:r>
                </w:p>
              </w:tc>
              <w:tc>
                <w:tcPr>
                  <w:tcW w:w="662" w:type="dxa"/>
                  <w:shd w:val="clear" w:color="auto" w:fill="auto"/>
                  <w:vAlign w:val="center"/>
                </w:tcPr>
                <w:p w14:paraId="6B73A46D" w14:textId="2B70DCB6" w:rsidR="00AD7852" w:rsidRPr="00BA5DC4" w:rsidRDefault="00496391" w:rsidP="002467B7">
                  <w:pPr>
                    <w:rPr>
                      <w:rFonts w:asciiTheme="majorHAnsi" w:hAnsiTheme="majorHAnsi"/>
                      <w:sz w:val="16"/>
                      <w:szCs w:val="16"/>
                    </w:rPr>
                  </w:pPr>
                  <w:r>
                    <w:rPr>
                      <w:rFonts w:ascii="Calibri" w:hAnsi="Calibri" w:cs="Calibri"/>
                      <w:color w:val="000000"/>
                      <w:sz w:val="16"/>
                      <w:szCs w:val="16"/>
                    </w:rPr>
                    <w:t>1.55</w:t>
                  </w:r>
                </w:p>
              </w:tc>
              <w:tc>
                <w:tcPr>
                  <w:tcW w:w="855" w:type="dxa"/>
                  <w:shd w:val="clear" w:color="auto" w:fill="auto"/>
                  <w:vAlign w:val="center"/>
                </w:tcPr>
                <w:p w14:paraId="4E77E933" w14:textId="13BDE7BA" w:rsidR="00AD7852" w:rsidRPr="00BA5DC4" w:rsidRDefault="00496391" w:rsidP="002467B7">
                  <w:pPr>
                    <w:rPr>
                      <w:rFonts w:asciiTheme="majorHAnsi" w:hAnsiTheme="majorHAnsi"/>
                      <w:sz w:val="16"/>
                      <w:szCs w:val="16"/>
                    </w:rPr>
                  </w:pPr>
                  <w:r>
                    <w:rPr>
                      <w:rFonts w:ascii="Calibri" w:hAnsi="Calibri" w:cs="Calibri"/>
                      <w:color w:val="000000"/>
                      <w:sz w:val="16"/>
                      <w:szCs w:val="16"/>
                    </w:rPr>
                    <w:t>1.90</w:t>
                  </w:r>
                </w:p>
              </w:tc>
              <w:tc>
                <w:tcPr>
                  <w:tcW w:w="845" w:type="dxa"/>
                  <w:shd w:val="clear" w:color="auto" w:fill="auto"/>
                  <w:vAlign w:val="center"/>
                </w:tcPr>
                <w:p w14:paraId="693A3040" w14:textId="6B841664" w:rsidR="00AD7852" w:rsidRPr="00BA5DC4" w:rsidRDefault="00496391" w:rsidP="002467B7">
                  <w:pPr>
                    <w:rPr>
                      <w:rFonts w:asciiTheme="majorHAnsi" w:hAnsiTheme="majorHAnsi"/>
                      <w:sz w:val="16"/>
                      <w:szCs w:val="16"/>
                    </w:rPr>
                  </w:pPr>
                  <w:r>
                    <w:rPr>
                      <w:rFonts w:ascii="Calibri" w:hAnsi="Calibri" w:cs="Calibri"/>
                      <w:color w:val="000000"/>
                      <w:sz w:val="16"/>
                      <w:szCs w:val="16"/>
                    </w:rPr>
                    <w:t>2.27</w:t>
                  </w:r>
                </w:p>
              </w:tc>
              <w:tc>
                <w:tcPr>
                  <w:tcW w:w="845" w:type="dxa"/>
                  <w:vAlign w:val="center"/>
                </w:tcPr>
                <w:p w14:paraId="7892D724" w14:textId="2821DA87" w:rsidR="00AD7852" w:rsidRPr="00BA5DC4" w:rsidRDefault="00496391" w:rsidP="002467B7">
                  <w:pPr>
                    <w:rPr>
                      <w:rFonts w:asciiTheme="majorHAnsi" w:hAnsiTheme="majorHAnsi"/>
                      <w:sz w:val="16"/>
                      <w:szCs w:val="16"/>
                    </w:rPr>
                  </w:pPr>
                  <w:r>
                    <w:rPr>
                      <w:rFonts w:asciiTheme="majorHAnsi" w:hAnsiTheme="majorHAnsi"/>
                      <w:sz w:val="16"/>
                      <w:szCs w:val="16"/>
                    </w:rPr>
                    <w:t>2.62</w:t>
                  </w:r>
                </w:p>
              </w:tc>
              <w:tc>
                <w:tcPr>
                  <w:tcW w:w="845" w:type="dxa"/>
                  <w:shd w:val="clear" w:color="auto" w:fill="auto"/>
                  <w:vAlign w:val="center"/>
                </w:tcPr>
                <w:p w14:paraId="785A0893" w14:textId="2260A6AA" w:rsidR="00AD7852" w:rsidRPr="00BA5DC4" w:rsidRDefault="00496391" w:rsidP="002467B7">
                  <w:pPr>
                    <w:rPr>
                      <w:rFonts w:asciiTheme="majorHAnsi" w:hAnsiTheme="majorHAnsi"/>
                      <w:sz w:val="16"/>
                      <w:szCs w:val="16"/>
                    </w:rPr>
                  </w:pPr>
                  <w:r>
                    <w:rPr>
                      <w:rFonts w:asciiTheme="majorHAnsi" w:hAnsiTheme="majorHAnsi"/>
                      <w:sz w:val="16"/>
                      <w:szCs w:val="16"/>
                    </w:rPr>
                    <w:t>2.84</w:t>
                  </w:r>
                </w:p>
              </w:tc>
              <w:tc>
                <w:tcPr>
                  <w:tcW w:w="780" w:type="dxa"/>
                  <w:shd w:val="clear" w:color="auto" w:fill="auto"/>
                  <w:vAlign w:val="center"/>
                </w:tcPr>
                <w:p w14:paraId="3107DCE0" w14:textId="6C1F822F" w:rsidR="00AD7852" w:rsidRPr="00BA5DC4" w:rsidRDefault="00496391" w:rsidP="002467B7">
                  <w:pPr>
                    <w:rPr>
                      <w:rFonts w:asciiTheme="majorHAnsi" w:hAnsiTheme="majorHAnsi"/>
                      <w:sz w:val="16"/>
                      <w:szCs w:val="16"/>
                    </w:rPr>
                  </w:pPr>
                  <w:r>
                    <w:rPr>
                      <w:rFonts w:asciiTheme="majorHAnsi" w:hAnsiTheme="majorHAnsi"/>
                      <w:sz w:val="16"/>
                      <w:szCs w:val="16"/>
                    </w:rPr>
                    <w:t>3.48</w:t>
                  </w:r>
                </w:p>
              </w:tc>
              <w:tc>
                <w:tcPr>
                  <w:tcW w:w="775" w:type="dxa"/>
                  <w:shd w:val="clear" w:color="auto" w:fill="auto"/>
                  <w:vAlign w:val="center"/>
                </w:tcPr>
                <w:p w14:paraId="15B13F64" w14:textId="605589AF" w:rsidR="00AD7852" w:rsidRPr="00BA5DC4" w:rsidRDefault="00496391" w:rsidP="002467B7">
                  <w:pPr>
                    <w:rPr>
                      <w:rFonts w:asciiTheme="majorHAnsi" w:hAnsiTheme="majorHAnsi"/>
                      <w:sz w:val="16"/>
                      <w:szCs w:val="16"/>
                    </w:rPr>
                  </w:pPr>
                  <w:r>
                    <w:rPr>
                      <w:rFonts w:asciiTheme="majorHAnsi" w:hAnsiTheme="majorHAnsi"/>
                      <w:sz w:val="16"/>
                      <w:szCs w:val="16"/>
                    </w:rPr>
                    <w:t>4.00</w:t>
                  </w:r>
                </w:p>
              </w:tc>
            </w:tr>
            <w:tr w:rsidR="003005C3" w:rsidRPr="00D9079F" w14:paraId="3EBC0A0A" w14:textId="77777777" w:rsidTr="00AD7852">
              <w:tc>
                <w:tcPr>
                  <w:tcW w:w="1655" w:type="dxa"/>
                  <w:vAlign w:val="center"/>
                </w:tcPr>
                <w:p w14:paraId="61AE1051" w14:textId="5F70562B" w:rsidR="00AD7852" w:rsidRPr="00BA5DC4" w:rsidRDefault="00AD7852" w:rsidP="002467B7">
                  <w:pPr>
                    <w:rPr>
                      <w:rFonts w:asciiTheme="majorHAnsi" w:hAnsiTheme="majorHAnsi"/>
                      <w:sz w:val="16"/>
                      <w:szCs w:val="16"/>
                    </w:rPr>
                  </w:pPr>
                  <w:r>
                    <w:rPr>
                      <w:rFonts w:ascii="Calibri" w:hAnsi="Calibri" w:cs="Calibri"/>
                      <w:color w:val="000000"/>
                      <w:sz w:val="16"/>
                      <w:szCs w:val="16"/>
                    </w:rPr>
                    <w:t xml:space="preserve">PE Ratio </w:t>
                  </w:r>
                </w:p>
              </w:tc>
              <w:tc>
                <w:tcPr>
                  <w:tcW w:w="662" w:type="dxa"/>
                  <w:shd w:val="clear" w:color="auto" w:fill="auto"/>
                  <w:vAlign w:val="center"/>
                </w:tcPr>
                <w:p w14:paraId="6DB4D0DC" w14:textId="6BE3D947" w:rsidR="00AD7852" w:rsidRPr="00BA5DC4" w:rsidRDefault="00496391" w:rsidP="002467B7">
                  <w:pPr>
                    <w:rPr>
                      <w:rFonts w:asciiTheme="majorHAnsi" w:hAnsiTheme="majorHAnsi"/>
                      <w:sz w:val="16"/>
                      <w:szCs w:val="16"/>
                    </w:rPr>
                  </w:pPr>
                  <w:r>
                    <w:rPr>
                      <w:rFonts w:ascii="Calibri" w:hAnsi="Calibri" w:cs="Calibri"/>
                      <w:color w:val="000000"/>
                      <w:sz w:val="16"/>
                      <w:szCs w:val="16"/>
                    </w:rPr>
                    <w:t>42.2</w:t>
                  </w:r>
                </w:p>
              </w:tc>
              <w:tc>
                <w:tcPr>
                  <w:tcW w:w="855" w:type="dxa"/>
                  <w:shd w:val="clear" w:color="auto" w:fill="auto"/>
                  <w:vAlign w:val="center"/>
                </w:tcPr>
                <w:p w14:paraId="4CBD752B" w14:textId="72DE09BD" w:rsidR="00AD7852" w:rsidRPr="00BA5DC4" w:rsidRDefault="00496391" w:rsidP="002467B7">
                  <w:pPr>
                    <w:rPr>
                      <w:rFonts w:asciiTheme="majorHAnsi" w:hAnsiTheme="majorHAnsi"/>
                      <w:sz w:val="16"/>
                      <w:szCs w:val="16"/>
                    </w:rPr>
                  </w:pPr>
                  <w:r>
                    <w:rPr>
                      <w:rFonts w:ascii="Calibri" w:hAnsi="Calibri" w:cs="Calibri"/>
                      <w:color w:val="000000"/>
                      <w:sz w:val="16"/>
                      <w:szCs w:val="16"/>
                    </w:rPr>
                    <w:t>29.3</w:t>
                  </w:r>
                </w:p>
              </w:tc>
              <w:tc>
                <w:tcPr>
                  <w:tcW w:w="845" w:type="dxa"/>
                  <w:shd w:val="clear" w:color="auto" w:fill="auto"/>
                  <w:vAlign w:val="center"/>
                </w:tcPr>
                <w:p w14:paraId="1B44C62B" w14:textId="7EAFCFE0" w:rsidR="00AD7852" w:rsidRPr="00BA5DC4" w:rsidRDefault="00496391" w:rsidP="002467B7">
                  <w:pPr>
                    <w:rPr>
                      <w:rFonts w:asciiTheme="majorHAnsi" w:hAnsiTheme="majorHAnsi"/>
                      <w:sz w:val="16"/>
                      <w:szCs w:val="16"/>
                    </w:rPr>
                  </w:pPr>
                  <w:r>
                    <w:rPr>
                      <w:rFonts w:ascii="Calibri" w:hAnsi="Calibri" w:cs="Calibri"/>
                      <w:color w:val="000000"/>
                      <w:sz w:val="16"/>
                      <w:szCs w:val="16"/>
                    </w:rPr>
                    <w:t>30.4</w:t>
                  </w:r>
                </w:p>
              </w:tc>
              <w:tc>
                <w:tcPr>
                  <w:tcW w:w="845" w:type="dxa"/>
                  <w:vAlign w:val="center"/>
                </w:tcPr>
                <w:p w14:paraId="296B14AA" w14:textId="5B111ABA" w:rsidR="00AD7852" w:rsidRPr="00BA5DC4" w:rsidRDefault="00496391" w:rsidP="002467B7">
                  <w:pPr>
                    <w:rPr>
                      <w:rFonts w:asciiTheme="majorHAnsi" w:hAnsiTheme="majorHAnsi"/>
                      <w:sz w:val="16"/>
                      <w:szCs w:val="16"/>
                    </w:rPr>
                  </w:pPr>
                  <w:r>
                    <w:rPr>
                      <w:rFonts w:ascii="Calibri" w:hAnsi="Calibri" w:cs="Calibri"/>
                      <w:color w:val="000000"/>
                      <w:sz w:val="16"/>
                      <w:szCs w:val="16"/>
                    </w:rPr>
                    <w:t>30.0</w:t>
                  </w:r>
                </w:p>
              </w:tc>
              <w:tc>
                <w:tcPr>
                  <w:tcW w:w="845" w:type="dxa"/>
                  <w:shd w:val="clear" w:color="auto" w:fill="auto"/>
                  <w:vAlign w:val="center"/>
                </w:tcPr>
                <w:p w14:paraId="38732767" w14:textId="633C8B9D" w:rsidR="00AD7852" w:rsidRPr="00BA5DC4" w:rsidRDefault="00496391" w:rsidP="002467B7">
                  <w:pPr>
                    <w:rPr>
                      <w:rFonts w:asciiTheme="majorHAnsi" w:hAnsiTheme="majorHAnsi"/>
                      <w:sz w:val="16"/>
                      <w:szCs w:val="16"/>
                    </w:rPr>
                  </w:pPr>
                  <w:r>
                    <w:rPr>
                      <w:rFonts w:ascii="Calibri" w:hAnsi="Calibri" w:cs="Calibri"/>
                      <w:color w:val="000000"/>
                      <w:sz w:val="16"/>
                      <w:szCs w:val="16"/>
                    </w:rPr>
                    <w:t>31.4</w:t>
                  </w:r>
                </w:p>
              </w:tc>
              <w:tc>
                <w:tcPr>
                  <w:tcW w:w="780" w:type="dxa"/>
                  <w:shd w:val="clear" w:color="auto" w:fill="auto"/>
                  <w:vAlign w:val="center"/>
                </w:tcPr>
                <w:p w14:paraId="34BB74B5" w14:textId="3521B7D0" w:rsidR="00AD7852" w:rsidRPr="00BA5DC4" w:rsidRDefault="00496391" w:rsidP="002467B7">
                  <w:pPr>
                    <w:rPr>
                      <w:rFonts w:asciiTheme="majorHAnsi" w:hAnsiTheme="majorHAnsi"/>
                      <w:sz w:val="16"/>
                      <w:szCs w:val="16"/>
                    </w:rPr>
                  </w:pPr>
                  <w:r>
                    <w:rPr>
                      <w:rFonts w:ascii="Calibri" w:hAnsi="Calibri" w:cs="Calibri"/>
                      <w:color w:val="000000"/>
                      <w:sz w:val="16"/>
                      <w:szCs w:val="16"/>
                    </w:rPr>
                    <w:t>41.7</w:t>
                  </w:r>
                </w:p>
              </w:tc>
              <w:tc>
                <w:tcPr>
                  <w:tcW w:w="775" w:type="dxa"/>
                  <w:shd w:val="clear" w:color="auto" w:fill="auto"/>
                  <w:vAlign w:val="center"/>
                </w:tcPr>
                <w:p w14:paraId="167918E0" w14:textId="28AAB706" w:rsidR="00AD7852" w:rsidRPr="00BA5DC4" w:rsidRDefault="00496391" w:rsidP="002467B7">
                  <w:pPr>
                    <w:rPr>
                      <w:rFonts w:asciiTheme="majorHAnsi" w:hAnsiTheme="majorHAnsi"/>
                      <w:sz w:val="16"/>
                      <w:szCs w:val="16"/>
                    </w:rPr>
                  </w:pPr>
                  <w:r>
                    <w:rPr>
                      <w:rFonts w:ascii="Calibri" w:hAnsi="Calibri" w:cs="Calibri"/>
                      <w:color w:val="000000"/>
                      <w:sz w:val="16"/>
                      <w:szCs w:val="16"/>
                    </w:rPr>
                    <w:t>35</w:t>
                  </w:r>
                </w:p>
              </w:tc>
            </w:tr>
            <w:tr w:rsidR="003005C3" w:rsidRPr="00D9079F" w14:paraId="235E2086" w14:textId="77777777" w:rsidTr="00AD7852">
              <w:tc>
                <w:tcPr>
                  <w:tcW w:w="1655" w:type="dxa"/>
                  <w:vAlign w:val="center"/>
                </w:tcPr>
                <w:p w14:paraId="64A6EBFE" w14:textId="03A7F209" w:rsidR="00AD7852" w:rsidRPr="00BA5DC4" w:rsidRDefault="00AD7852" w:rsidP="002467B7">
                  <w:pPr>
                    <w:rPr>
                      <w:rFonts w:asciiTheme="majorHAnsi" w:hAnsiTheme="majorHAnsi"/>
                      <w:sz w:val="16"/>
                      <w:szCs w:val="16"/>
                    </w:rPr>
                  </w:pPr>
                  <w:r>
                    <w:rPr>
                      <w:rFonts w:ascii="Calibri" w:hAnsi="Calibri" w:cs="Calibri"/>
                      <w:color w:val="000000"/>
                      <w:sz w:val="16"/>
                      <w:szCs w:val="16"/>
                    </w:rPr>
                    <w:t>Current Ratio</w:t>
                  </w:r>
                </w:p>
              </w:tc>
              <w:tc>
                <w:tcPr>
                  <w:tcW w:w="662" w:type="dxa"/>
                  <w:vAlign w:val="center"/>
                </w:tcPr>
                <w:p w14:paraId="72B86E80" w14:textId="17B1854C" w:rsidR="00AD7852" w:rsidRPr="00BA5DC4" w:rsidRDefault="00496391" w:rsidP="002467B7">
                  <w:pPr>
                    <w:rPr>
                      <w:rFonts w:asciiTheme="majorHAnsi" w:hAnsiTheme="majorHAnsi"/>
                      <w:sz w:val="16"/>
                      <w:szCs w:val="16"/>
                    </w:rPr>
                  </w:pPr>
                  <w:r>
                    <w:rPr>
                      <w:rFonts w:ascii="Calibri" w:hAnsi="Calibri" w:cs="Calibri"/>
                      <w:color w:val="000000"/>
                      <w:sz w:val="16"/>
                      <w:szCs w:val="16"/>
                    </w:rPr>
                    <w:t>1.25</w:t>
                  </w:r>
                </w:p>
              </w:tc>
              <w:tc>
                <w:tcPr>
                  <w:tcW w:w="855" w:type="dxa"/>
                  <w:vAlign w:val="center"/>
                </w:tcPr>
                <w:p w14:paraId="28740EAD" w14:textId="4E030DF4" w:rsidR="00AD7852" w:rsidRPr="00BA5DC4" w:rsidRDefault="00496391" w:rsidP="002467B7">
                  <w:pPr>
                    <w:rPr>
                      <w:rFonts w:asciiTheme="majorHAnsi" w:hAnsiTheme="majorHAnsi"/>
                      <w:sz w:val="16"/>
                      <w:szCs w:val="16"/>
                    </w:rPr>
                  </w:pPr>
                  <w:r>
                    <w:rPr>
                      <w:rFonts w:asciiTheme="majorHAnsi" w:hAnsiTheme="majorHAnsi"/>
                      <w:sz w:val="16"/>
                      <w:szCs w:val="16"/>
                    </w:rPr>
                    <w:t>1.54</w:t>
                  </w:r>
                </w:p>
              </w:tc>
              <w:tc>
                <w:tcPr>
                  <w:tcW w:w="845" w:type="dxa"/>
                  <w:vAlign w:val="center"/>
                </w:tcPr>
                <w:p w14:paraId="0763C52A" w14:textId="1A54B4E0" w:rsidR="00AD7852" w:rsidRPr="00BA5DC4" w:rsidRDefault="00496391" w:rsidP="002467B7">
                  <w:pPr>
                    <w:rPr>
                      <w:rFonts w:asciiTheme="majorHAnsi" w:hAnsiTheme="majorHAnsi"/>
                      <w:sz w:val="16"/>
                      <w:szCs w:val="16"/>
                    </w:rPr>
                  </w:pPr>
                  <w:r>
                    <w:rPr>
                      <w:rFonts w:asciiTheme="majorHAnsi" w:hAnsiTheme="majorHAnsi"/>
                      <w:sz w:val="16"/>
                      <w:szCs w:val="16"/>
                    </w:rPr>
                    <w:t>1.31</w:t>
                  </w:r>
                </w:p>
              </w:tc>
              <w:tc>
                <w:tcPr>
                  <w:tcW w:w="845" w:type="dxa"/>
                  <w:vAlign w:val="center"/>
                </w:tcPr>
                <w:p w14:paraId="225BF241" w14:textId="4986D246" w:rsidR="00AD7852" w:rsidRPr="00BA5DC4" w:rsidRDefault="00496391" w:rsidP="002467B7">
                  <w:pPr>
                    <w:rPr>
                      <w:rFonts w:asciiTheme="majorHAnsi" w:hAnsiTheme="majorHAnsi"/>
                      <w:sz w:val="16"/>
                      <w:szCs w:val="16"/>
                    </w:rPr>
                  </w:pPr>
                  <w:r>
                    <w:rPr>
                      <w:rFonts w:asciiTheme="majorHAnsi" w:hAnsiTheme="majorHAnsi"/>
                      <w:sz w:val="16"/>
                      <w:szCs w:val="16"/>
                    </w:rPr>
                    <w:t>1.84</w:t>
                  </w:r>
                </w:p>
              </w:tc>
              <w:tc>
                <w:tcPr>
                  <w:tcW w:w="845" w:type="dxa"/>
                  <w:vAlign w:val="center"/>
                </w:tcPr>
                <w:p w14:paraId="198F8638" w14:textId="69993411" w:rsidR="00AD7852" w:rsidRPr="00BA5DC4" w:rsidRDefault="00496391" w:rsidP="002467B7">
                  <w:pPr>
                    <w:rPr>
                      <w:rFonts w:asciiTheme="majorHAnsi" w:hAnsiTheme="majorHAnsi"/>
                      <w:sz w:val="16"/>
                      <w:szCs w:val="16"/>
                    </w:rPr>
                  </w:pPr>
                  <w:r>
                    <w:rPr>
                      <w:rFonts w:asciiTheme="majorHAnsi" w:hAnsiTheme="majorHAnsi"/>
                      <w:sz w:val="16"/>
                      <w:szCs w:val="16"/>
                    </w:rPr>
                    <w:t>1.81</w:t>
                  </w:r>
                </w:p>
              </w:tc>
              <w:tc>
                <w:tcPr>
                  <w:tcW w:w="780" w:type="dxa"/>
                  <w:vAlign w:val="center"/>
                </w:tcPr>
                <w:p w14:paraId="321CE165" w14:textId="4C5F1381" w:rsidR="00AD7852" w:rsidRPr="00BA5DC4" w:rsidRDefault="00496391" w:rsidP="002467B7">
                  <w:pPr>
                    <w:rPr>
                      <w:rFonts w:asciiTheme="majorHAnsi" w:hAnsiTheme="majorHAnsi"/>
                      <w:sz w:val="16"/>
                      <w:szCs w:val="16"/>
                    </w:rPr>
                  </w:pPr>
                  <w:r>
                    <w:rPr>
                      <w:rFonts w:asciiTheme="majorHAnsi" w:hAnsiTheme="majorHAnsi"/>
                      <w:sz w:val="16"/>
                      <w:szCs w:val="16"/>
                    </w:rPr>
                    <w:t>N/A</w:t>
                  </w:r>
                </w:p>
              </w:tc>
              <w:tc>
                <w:tcPr>
                  <w:tcW w:w="775" w:type="dxa"/>
                  <w:vAlign w:val="center"/>
                </w:tcPr>
                <w:p w14:paraId="18FFAB5F" w14:textId="5CB44EE7" w:rsidR="00AD7852" w:rsidRPr="00BA5DC4" w:rsidRDefault="00496391" w:rsidP="002467B7">
                  <w:pPr>
                    <w:rPr>
                      <w:rFonts w:asciiTheme="majorHAnsi" w:hAnsiTheme="majorHAnsi"/>
                      <w:sz w:val="16"/>
                      <w:szCs w:val="16"/>
                    </w:rPr>
                  </w:pPr>
                  <w:r>
                    <w:rPr>
                      <w:rFonts w:asciiTheme="majorHAnsi" w:hAnsiTheme="majorHAnsi"/>
                      <w:sz w:val="16"/>
                      <w:szCs w:val="16"/>
                    </w:rPr>
                    <w:t>N/A</w:t>
                  </w:r>
                </w:p>
              </w:tc>
            </w:tr>
            <w:tr w:rsidR="003005C3" w:rsidRPr="00D9079F" w14:paraId="6A512B42" w14:textId="77777777" w:rsidTr="00AD7852">
              <w:tc>
                <w:tcPr>
                  <w:tcW w:w="1655" w:type="dxa"/>
                  <w:vAlign w:val="center"/>
                </w:tcPr>
                <w:p w14:paraId="30EB3D41" w14:textId="16B06650" w:rsidR="00AD7852" w:rsidRPr="00BA5DC4" w:rsidRDefault="00AD7852" w:rsidP="002467B7">
                  <w:pPr>
                    <w:rPr>
                      <w:rFonts w:asciiTheme="majorHAnsi" w:hAnsiTheme="majorHAnsi"/>
                      <w:sz w:val="16"/>
                      <w:szCs w:val="16"/>
                    </w:rPr>
                  </w:pPr>
                  <w:r>
                    <w:rPr>
                      <w:rFonts w:ascii="Calibri" w:hAnsi="Calibri" w:cs="Calibri"/>
                      <w:color w:val="000000"/>
                      <w:sz w:val="16"/>
                      <w:szCs w:val="16"/>
                    </w:rPr>
                    <w:t>ROE</w:t>
                  </w:r>
                </w:p>
              </w:tc>
              <w:tc>
                <w:tcPr>
                  <w:tcW w:w="662" w:type="dxa"/>
                  <w:vAlign w:val="center"/>
                </w:tcPr>
                <w:p w14:paraId="4B99ACE5" w14:textId="1CBF7923" w:rsidR="00AD7852" w:rsidRPr="00BA5DC4" w:rsidRDefault="00007761" w:rsidP="002467B7">
                  <w:pPr>
                    <w:rPr>
                      <w:rFonts w:asciiTheme="majorHAnsi" w:hAnsiTheme="majorHAnsi"/>
                      <w:sz w:val="16"/>
                      <w:szCs w:val="16"/>
                    </w:rPr>
                  </w:pPr>
                  <w:r>
                    <w:rPr>
                      <w:rFonts w:ascii="Calibri" w:hAnsi="Calibri" w:cs="Calibri"/>
                      <w:color w:val="000000"/>
                      <w:sz w:val="16"/>
                      <w:szCs w:val="16"/>
                    </w:rPr>
                    <w:t>15.2%</w:t>
                  </w:r>
                </w:p>
              </w:tc>
              <w:tc>
                <w:tcPr>
                  <w:tcW w:w="855" w:type="dxa"/>
                  <w:vAlign w:val="center"/>
                </w:tcPr>
                <w:p w14:paraId="618AB591" w14:textId="7896F7D2" w:rsidR="00AD7852" w:rsidRPr="00BA5DC4" w:rsidRDefault="00007761" w:rsidP="002467B7">
                  <w:pPr>
                    <w:rPr>
                      <w:rFonts w:asciiTheme="majorHAnsi" w:hAnsiTheme="majorHAnsi"/>
                      <w:sz w:val="16"/>
                      <w:szCs w:val="16"/>
                    </w:rPr>
                  </w:pPr>
                  <w:r>
                    <w:rPr>
                      <w:rFonts w:asciiTheme="majorHAnsi" w:hAnsiTheme="majorHAnsi"/>
                      <w:sz w:val="16"/>
                      <w:szCs w:val="16"/>
                    </w:rPr>
                    <w:t>18.5%</w:t>
                  </w:r>
                </w:p>
              </w:tc>
              <w:tc>
                <w:tcPr>
                  <w:tcW w:w="845" w:type="dxa"/>
                  <w:vAlign w:val="center"/>
                </w:tcPr>
                <w:p w14:paraId="2164567E" w14:textId="2FD40A10" w:rsidR="00AD7852" w:rsidRPr="00BA5DC4" w:rsidRDefault="00007761" w:rsidP="002467B7">
                  <w:pPr>
                    <w:rPr>
                      <w:rFonts w:asciiTheme="majorHAnsi" w:hAnsiTheme="majorHAnsi"/>
                      <w:sz w:val="16"/>
                      <w:szCs w:val="16"/>
                    </w:rPr>
                  </w:pPr>
                  <w:r>
                    <w:rPr>
                      <w:rFonts w:asciiTheme="majorHAnsi" w:hAnsiTheme="majorHAnsi"/>
                      <w:sz w:val="16"/>
                      <w:szCs w:val="16"/>
                    </w:rPr>
                    <w:t>19.8%</w:t>
                  </w:r>
                </w:p>
              </w:tc>
              <w:tc>
                <w:tcPr>
                  <w:tcW w:w="845" w:type="dxa"/>
                  <w:vAlign w:val="center"/>
                </w:tcPr>
                <w:p w14:paraId="33BB11CB" w14:textId="115E114B" w:rsidR="00AD7852" w:rsidRPr="00BA5DC4" w:rsidRDefault="00007761" w:rsidP="002467B7">
                  <w:pPr>
                    <w:rPr>
                      <w:rFonts w:asciiTheme="majorHAnsi" w:hAnsiTheme="majorHAnsi"/>
                      <w:sz w:val="16"/>
                      <w:szCs w:val="16"/>
                    </w:rPr>
                  </w:pPr>
                  <w:r>
                    <w:rPr>
                      <w:rFonts w:asciiTheme="majorHAnsi" w:hAnsiTheme="majorHAnsi"/>
                      <w:sz w:val="16"/>
                      <w:szCs w:val="16"/>
                    </w:rPr>
                    <w:t>21.2%</w:t>
                  </w:r>
                </w:p>
              </w:tc>
              <w:tc>
                <w:tcPr>
                  <w:tcW w:w="845" w:type="dxa"/>
                  <w:vAlign w:val="center"/>
                </w:tcPr>
                <w:p w14:paraId="2156D8F2" w14:textId="79C022A1" w:rsidR="00AD7852" w:rsidRPr="00BA5DC4" w:rsidRDefault="00007761" w:rsidP="002467B7">
                  <w:pPr>
                    <w:rPr>
                      <w:rFonts w:asciiTheme="majorHAnsi" w:hAnsiTheme="majorHAnsi"/>
                      <w:sz w:val="16"/>
                      <w:szCs w:val="16"/>
                    </w:rPr>
                  </w:pPr>
                  <w:r>
                    <w:rPr>
                      <w:rFonts w:asciiTheme="majorHAnsi" w:hAnsiTheme="majorHAnsi"/>
                      <w:sz w:val="16"/>
                      <w:szCs w:val="16"/>
                    </w:rPr>
                    <w:t>18.2%</w:t>
                  </w:r>
                </w:p>
              </w:tc>
              <w:tc>
                <w:tcPr>
                  <w:tcW w:w="780" w:type="dxa"/>
                  <w:vAlign w:val="center"/>
                </w:tcPr>
                <w:p w14:paraId="1BCD8618" w14:textId="3D9C3008" w:rsidR="00AD7852" w:rsidRPr="00BA5DC4" w:rsidRDefault="00007761" w:rsidP="002467B7">
                  <w:pPr>
                    <w:rPr>
                      <w:rFonts w:asciiTheme="majorHAnsi" w:hAnsiTheme="majorHAnsi"/>
                      <w:sz w:val="16"/>
                      <w:szCs w:val="16"/>
                    </w:rPr>
                  </w:pPr>
                  <w:r>
                    <w:rPr>
                      <w:rFonts w:asciiTheme="majorHAnsi" w:hAnsiTheme="majorHAnsi"/>
                      <w:sz w:val="16"/>
                      <w:szCs w:val="16"/>
                    </w:rPr>
                    <w:t>20.5%</w:t>
                  </w:r>
                </w:p>
              </w:tc>
              <w:tc>
                <w:tcPr>
                  <w:tcW w:w="775" w:type="dxa"/>
                  <w:vAlign w:val="center"/>
                </w:tcPr>
                <w:p w14:paraId="369E19D1" w14:textId="4990192C" w:rsidR="00AD7852" w:rsidRPr="00BA5DC4" w:rsidRDefault="00007761" w:rsidP="002467B7">
                  <w:pPr>
                    <w:rPr>
                      <w:rFonts w:asciiTheme="majorHAnsi" w:hAnsiTheme="majorHAnsi"/>
                      <w:sz w:val="16"/>
                      <w:szCs w:val="16"/>
                    </w:rPr>
                  </w:pPr>
                  <w:r>
                    <w:rPr>
                      <w:rFonts w:asciiTheme="majorHAnsi" w:hAnsiTheme="majorHAnsi"/>
                      <w:sz w:val="16"/>
                      <w:szCs w:val="16"/>
                    </w:rPr>
                    <w:t>22%</w:t>
                  </w:r>
                </w:p>
              </w:tc>
            </w:tr>
            <w:tr w:rsidR="003005C3" w:rsidRPr="00D9079F" w14:paraId="059E3A59" w14:textId="77777777" w:rsidTr="00AD7852">
              <w:tc>
                <w:tcPr>
                  <w:tcW w:w="1655" w:type="dxa"/>
                  <w:vAlign w:val="center"/>
                </w:tcPr>
                <w:p w14:paraId="49C83FCA" w14:textId="5B3CE7AF" w:rsidR="00AD7852" w:rsidRPr="00BA5DC4" w:rsidRDefault="00AD7852" w:rsidP="002467B7">
                  <w:pPr>
                    <w:rPr>
                      <w:rFonts w:asciiTheme="majorHAnsi" w:hAnsiTheme="majorHAnsi"/>
                      <w:sz w:val="16"/>
                      <w:szCs w:val="16"/>
                    </w:rPr>
                  </w:pPr>
                  <w:r>
                    <w:rPr>
                      <w:rFonts w:ascii="Calibri" w:hAnsi="Calibri" w:cs="Calibri"/>
                      <w:color w:val="000000"/>
                      <w:sz w:val="16"/>
                      <w:szCs w:val="16"/>
                    </w:rPr>
                    <w:t>ROA</w:t>
                  </w:r>
                </w:p>
              </w:tc>
              <w:tc>
                <w:tcPr>
                  <w:tcW w:w="662" w:type="dxa"/>
                  <w:vAlign w:val="center"/>
                </w:tcPr>
                <w:p w14:paraId="2243F7CF" w14:textId="2903A7D9" w:rsidR="00AD7852" w:rsidRPr="00007761" w:rsidRDefault="002F7B9D" w:rsidP="002467B7">
                  <w:pPr>
                    <w:rPr>
                      <w:rFonts w:asciiTheme="majorHAnsi" w:eastAsia="SimSun" w:hAnsiTheme="majorHAnsi"/>
                      <w:sz w:val="16"/>
                      <w:szCs w:val="16"/>
                      <w:lang w:eastAsia="zh-CN"/>
                    </w:rPr>
                  </w:pPr>
                  <w:r>
                    <w:rPr>
                      <w:rFonts w:asciiTheme="majorHAnsi" w:eastAsia="SimSun" w:hAnsiTheme="majorHAnsi" w:hint="eastAsia"/>
                      <w:sz w:val="16"/>
                      <w:szCs w:val="16"/>
                      <w:lang w:eastAsia="zh-CN"/>
                    </w:rPr>
                    <w:t>10.5%</w:t>
                  </w:r>
                </w:p>
              </w:tc>
              <w:tc>
                <w:tcPr>
                  <w:tcW w:w="855" w:type="dxa"/>
                  <w:vAlign w:val="center"/>
                </w:tcPr>
                <w:p w14:paraId="2486885B" w14:textId="4A4AE307" w:rsidR="00AD7852" w:rsidRPr="00BA5DC4" w:rsidRDefault="002F7B9D" w:rsidP="002467B7">
                  <w:pPr>
                    <w:rPr>
                      <w:rFonts w:asciiTheme="majorHAnsi" w:hAnsiTheme="majorHAnsi"/>
                      <w:sz w:val="16"/>
                      <w:szCs w:val="16"/>
                    </w:rPr>
                  </w:pPr>
                  <w:r>
                    <w:rPr>
                      <w:rFonts w:asciiTheme="majorHAnsi" w:hAnsiTheme="majorHAnsi"/>
                      <w:sz w:val="16"/>
                      <w:szCs w:val="16"/>
                    </w:rPr>
                    <w:t>13.8</w:t>
                  </w:r>
                  <w:r>
                    <w:rPr>
                      <w:rFonts w:ascii="SimSun" w:eastAsia="SimSun" w:hAnsi="SimSun" w:hint="eastAsia"/>
                      <w:sz w:val="16"/>
                      <w:szCs w:val="16"/>
                      <w:lang w:eastAsia="zh-CN"/>
                    </w:rPr>
                    <w:t>%</w:t>
                  </w:r>
                </w:p>
              </w:tc>
              <w:tc>
                <w:tcPr>
                  <w:tcW w:w="845" w:type="dxa"/>
                  <w:vAlign w:val="center"/>
                </w:tcPr>
                <w:p w14:paraId="5829E1D3" w14:textId="262641CB" w:rsidR="00AD7852" w:rsidRPr="00BA5DC4" w:rsidRDefault="002F7B9D" w:rsidP="002467B7">
                  <w:pPr>
                    <w:rPr>
                      <w:rFonts w:asciiTheme="majorHAnsi" w:hAnsiTheme="majorHAnsi"/>
                      <w:sz w:val="16"/>
                      <w:szCs w:val="16"/>
                    </w:rPr>
                  </w:pPr>
                  <w:r>
                    <w:rPr>
                      <w:rFonts w:asciiTheme="majorHAnsi" w:hAnsiTheme="majorHAnsi"/>
                      <w:sz w:val="16"/>
                      <w:szCs w:val="16"/>
                    </w:rPr>
                    <w:t>14.1</w:t>
                  </w:r>
                  <w:r>
                    <w:rPr>
                      <w:rFonts w:ascii="SimSun" w:eastAsia="SimSun" w:hAnsi="SimSun" w:hint="eastAsia"/>
                      <w:sz w:val="16"/>
                      <w:szCs w:val="16"/>
                      <w:lang w:eastAsia="zh-CN"/>
                    </w:rPr>
                    <w:t>%</w:t>
                  </w:r>
                </w:p>
              </w:tc>
              <w:tc>
                <w:tcPr>
                  <w:tcW w:w="845" w:type="dxa"/>
                  <w:vAlign w:val="center"/>
                </w:tcPr>
                <w:p w14:paraId="4AF77F29" w14:textId="3BB7B7D3" w:rsidR="00AD7852" w:rsidRPr="00BA5DC4" w:rsidRDefault="002F7B9D" w:rsidP="002467B7">
                  <w:pPr>
                    <w:rPr>
                      <w:rFonts w:asciiTheme="majorHAnsi" w:hAnsiTheme="majorHAnsi"/>
                      <w:sz w:val="16"/>
                      <w:szCs w:val="16"/>
                    </w:rPr>
                  </w:pPr>
                  <w:r>
                    <w:rPr>
                      <w:rFonts w:asciiTheme="majorHAnsi" w:hAnsiTheme="majorHAnsi"/>
                      <w:sz w:val="16"/>
                      <w:szCs w:val="16"/>
                    </w:rPr>
                    <w:t>15.7</w:t>
                  </w:r>
                  <w:r>
                    <w:rPr>
                      <w:rFonts w:ascii="SimSun" w:eastAsia="SimSun" w:hAnsi="SimSun" w:hint="eastAsia"/>
                      <w:sz w:val="16"/>
                      <w:szCs w:val="16"/>
                      <w:lang w:eastAsia="zh-CN"/>
                    </w:rPr>
                    <w:t>%</w:t>
                  </w:r>
                </w:p>
              </w:tc>
              <w:tc>
                <w:tcPr>
                  <w:tcW w:w="845" w:type="dxa"/>
                  <w:vAlign w:val="center"/>
                </w:tcPr>
                <w:p w14:paraId="59C94287" w14:textId="54499A1F" w:rsidR="00AD7852" w:rsidRPr="00BA5DC4" w:rsidRDefault="002F7B9D" w:rsidP="002467B7">
                  <w:pPr>
                    <w:rPr>
                      <w:rFonts w:asciiTheme="majorHAnsi" w:hAnsiTheme="majorHAnsi"/>
                      <w:sz w:val="16"/>
                      <w:szCs w:val="16"/>
                    </w:rPr>
                  </w:pPr>
                  <w:r>
                    <w:rPr>
                      <w:rFonts w:asciiTheme="majorHAnsi" w:hAnsiTheme="majorHAnsi"/>
                      <w:sz w:val="16"/>
                      <w:szCs w:val="16"/>
                    </w:rPr>
                    <w:t>9.4</w:t>
                  </w:r>
                  <w:r>
                    <w:rPr>
                      <w:rFonts w:ascii="SimSun" w:eastAsia="SimSun" w:hAnsi="SimSun" w:hint="eastAsia"/>
                      <w:sz w:val="16"/>
                      <w:szCs w:val="16"/>
                      <w:lang w:eastAsia="zh-CN"/>
                    </w:rPr>
                    <w:t>%</w:t>
                  </w:r>
                </w:p>
              </w:tc>
              <w:tc>
                <w:tcPr>
                  <w:tcW w:w="780" w:type="dxa"/>
                  <w:vAlign w:val="center"/>
                </w:tcPr>
                <w:p w14:paraId="190A1DF2" w14:textId="6934AE8B" w:rsidR="00AD7852" w:rsidRPr="00BA5DC4" w:rsidRDefault="00007761" w:rsidP="002467B7">
                  <w:pPr>
                    <w:rPr>
                      <w:rFonts w:asciiTheme="majorHAnsi" w:hAnsiTheme="majorHAnsi"/>
                      <w:sz w:val="16"/>
                      <w:szCs w:val="16"/>
                    </w:rPr>
                  </w:pPr>
                  <w:r>
                    <w:rPr>
                      <w:rFonts w:ascii="Calibri" w:hAnsi="Calibri" w:cs="Calibri"/>
                      <w:color w:val="000000"/>
                      <w:sz w:val="16"/>
                      <w:szCs w:val="16"/>
                    </w:rPr>
                    <w:t>N/A</w:t>
                  </w:r>
                </w:p>
              </w:tc>
              <w:tc>
                <w:tcPr>
                  <w:tcW w:w="775" w:type="dxa"/>
                  <w:vAlign w:val="center"/>
                </w:tcPr>
                <w:p w14:paraId="342B8BC8" w14:textId="3827D477" w:rsidR="00AD7852" w:rsidRPr="00BA5DC4" w:rsidRDefault="00007761" w:rsidP="002467B7">
                  <w:pPr>
                    <w:rPr>
                      <w:rFonts w:asciiTheme="majorHAnsi" w:hAnsiTheme="majorHAnsi"/>
                      <w:sz w:val="16"/>
                      <w:szCs w:val="16"/>
                    </w:rPr>
                  </w:pPr>
                  <w:r>
                    <w:rPr>
                      <w:rFonts w:ascii="Calibri" w:hAnsi="Calibri" w:cs="Calibri"/>
                      <w:color w:val="000000"/>
                      <w:sz w:val="16"/>
                      <w:szCs w:val="16"/>
                    </w:rPr>
                    <w:t>N/A</w:t>
                  </w:r>
                </w:p>
              </w:tc>
            </w:tr>
            <w:tr w:rsidR="003005C3" w:rsidRPr="00D9079F" w14:paraId="3DD5E939" w14:textId="77777777" w:rsidTr="00AD7852">
              <w:tc>
                <w:tcPr>
                  <w:tcW w:w="1655" w:type="dxa"/>
                  <w:vAlign w:val="center"/>
                </w:tcPr>
                <w:p w14:paraId="5964CDC4" w14:textId="68CC9D63" w:rsidR="00AD7852" w:rsidRPr="00BA5DC4" w:rsidRDefault="00AD7852" w:rsidP="002467B7">
                  <w:pPr>
                    <w:rPr>
                      <w:rFonts w:asciiTheme="majorHAnsi" w:hAnsiTheme="majorHAnsi"/>
                      <w:sz w:val="16"/>
                      <w:szCs w:val="16"/>
                    </w:rPr>
                  </w:pPr>
                  <w:r>
                    <w:rPr>
                      <w:rFonts w:ascii="Calibri" w:hAnsi="Calibri" w:cs="Calibri"/>
                      <w:color w:val="000000"/>
                      <w:sz w:val="16"/>
                      <w:szCs w:val="16"/>
                    </w:rPr>
                    <w:t xml:space="preserve">Dividend Per share </w:t>
                  </w:r>
                </w:p>
              </w:tc>
              <w:tc>
                <w:tcPr>
                  <w:tcW w:w="662" w:type="dxa"/>
                  <w:vAlign w:val="center"/>
                </w:tcPr>
                <w:p w14:paraId="0B36B8CA" w14:textId="587FB053" w:rsidR="00AD7852" w:rsidRPr="00BA5DC4" w:rsidRDefault="002F7B9D" w:rsidP="002467B7">
                  <w:pPr>
                    <w:rPr>
                      <w:rFonts w:asciiTheme="majorHAnsi" w:hAnsiTheme="majorHAnsi"/>
                      <w:sz w:val="16"/>
                      <w:szCs w:val="16"/>
                    </w:rPr>
                  </w:pPr>
                  <w:r>
                    <w:rPr>
                      <w:rFonts w:ascii="Calibri" w:hAnsi="Calibri" w:cs="Calibri"/>
                      <w:color w:val="000000"/>
                      <w:sz w:val="16"/>
                      <w:szCs w:val="16"/>
                    </w:rPr>
                    <w:t>0.25</w:t>
                  </w:r>
                </w:p>
              </w:tc>
              <w:tc>
                <w:tcPr>
                  <w:tcW w:w="855" w:type="dxa"/>
                  <w:vAlign w:val="center"/>
                </w:tcPr>
                <w:p w14:paraId="4D5BD607" w14:textId="26C84775" w:rsidR="00AD7852" w:rsidRPr="00BA5DC4" w:rsidRDefault="002F7B9D" w:rsidP="002467B7">
                  <w:pPr>
                    <w:rPr>
                      <w:rFonts w:asciiTheme="majorHAnsi" w:hAnsiTheme="majorHAnsi"/>
                      <w:sz w:val="16"/>
                      <w:szCs w:val="16"/>
                    </w:rPr>
                  </w:pPr>
                  <w:r>
                    <w:rPr>
                      <w:rFonts w:ascii="Calibri" w:hAnsi="Calibri" w:cs="Calibri"/>
                      <w:color w:val="000000"/>
                      <w:sz w:val="16"/>
                      <w:szCs w:val="16"/>
                    </w:rPr>
                    <w:t>0.35</w:t>
                  </w:r>
                </w:p>
              </w:tc>
              <w:tc>
                <w:tcPr>
                  <w:tcW w:w="845" w:type="dxa"/>
                  <w:vAlign w:val="center"/>
                </w:tcPr>
                <w:p w14:paraId="572EB0AB" w14:textId="3D98874B" w:rsidR="00AD7852" w:rsidRPr="00BA5DC4" w:rsidRDefault="002F7B9D" w:rsidP="002467B7">
                  <w:pPr>
                    <w:rPr>
                      <w:rFonts w:asciiTheme="majorHAnsi" w:hAnsiTheme="majorHAnsi"/>
                      <w:sz w:val="16"/>
                      <w:szCs w:val="16"/>
                    </w:rPr>
                  </w:pPr>
                  <w:r>
                    <w:rPr>
                      <w:rFonts w:ascii="Calibri" w:hAnsi="Calibri" w:cs="Calibri"/>
                      <w:color w:val="000000"/>
                      <w:sz w:val="16"/>
                      <w:szCs w:val="16"/>
                    </w:rPr>
                    <w:t>0.42</w:t>
                  </w:r>
                </w:p>
              </w:tc>
              <w:tc>
                <w:tcPr>
                  <w:tcW w:w="845" w:type="dxa"/>
                  <w:vAlign w:val="center"/>
                </w:tcPr>
                <w:p w14:paraId="19155841" w14:textId="297D9967" w:rsidR="00AD7852" w:rsidRPr="00BA5DC4" w:rsidRDefault="002F7B9D" w:rsidP="002467B7">
                  <w:pPr>
                    <w:rPr>
                      <w:rFonts w:asciiTheme="majorHAnsi" w:hAnsiTheme="majorHAnsi"/>
                      <w:sz w:val="16"/>
                      <w:szCs w:val="16"/>
                    </w:rPr>
                  </w:pPr>
                  <w:r>
                    <w:rPr>
                      <w:rFonts w:ascii="Calibri" w:hAnsi="Calibri" w:cs="Calibri"/>
                      <w:color w:val="000000"/>
                      <w:sz w:val="16"/>
                      <w:szCs w:val="16"/>
                    </w:rPr>
                    <w:t>0.50</w:t>
                  </w:r>
                </w:p>
              </w:tc>
              <w:tc>
                <w:tcPr>
                  <w:tcW w:w="845" w:type="dxa"/>
                  <w:vAlign w:val="center"/>
                </w:tcPr>
                <w:p w14:paraId="353C8011" w14:textId="54560597" w:rsidR="00AD7852" w:rsidRPr="00BA5DC4" w:rsidRDefault="002F7B9D" w:rsidP="002467B7">
                  <w:pPr>
                    <w:rPr>
                      <w:rFonts w:asciiTheme="majorHAnsi" w:hAnsiTheme="majorHAnsi"/>
                      <w:sz w:val="16"/>
                      <w:szCs w:val="16"/>
                    </w:rPr>
                  </w:pPr>
                  <w:r>
                    <w:rPr>
                      <w:rFonts w:ascii="Calibri" w:hAnsi="Calibri" w:cs="Calibri"/>
                      <w:color w:val="000000"/>
                      <w:sz w:val="16"/>
                      <w:szCs w:val="16"/>
                    </w:rPr>
                    <w:t>0.59</w:t>
                  </w:r>
                </w:p>
              </w:tc>
              <w:tc>
                <w:tcPr>
                  <w:tcW w:w="780" w:type="dxa"/>
                  <w:vAlign w:val="center"/>
                </w:tcPr>
                <w:p w14:paraId="6D09CDE3" w14:textId="3CE34A56" w:rsidR="00AD7852" w:rsidRPr="00BA5DC4" w:rsidRDefault="00AF4A21" w:rsidP="002467B7">
                  <w:pPr>
                    <w:rPr>
                      <w:rFonts w:asciiTheme="majorHAnsi" w:hAnsiTheme="majorHAnsi"/>
                      <w:sz w:val="16"/>
                      <w:szCs w:val="16"/>
                    </w:rPr>
                  </w:pPr>
                  <w:r>
                    <w:rPr>
                      <w:rFonts w:ascii="Calibri" w:hAnsi="Calibri" w:cs="Calibri"/>
                      <w:color w:val="000000"/>
                      <w:sz w:val="16"/>
                      <w:szCs w:val="16"/>
                    </w:rPr>
                    <w:t>0.69</w:t>
                  </w:r>
                </w:p>
              </w:tc>
              <w:tc>
                <w:tcPr>
                  <w:tcW w:w="775" w:type="dxa"/>
                  <w:vAlign w:val="center"/>
                </w:tcPr>
                <w:p w14:paraId="2C2C62C5" w14:textId="2D7E8C9E" w:rsidR="00AD7852" w:rsidRPr="00BA5DC4" w:rsidRDefault="00AF4A21" w:rsidP="002467B7">
                  <w:pPr>
                    <w:rPr>
                      <w:rFonts w:asciiTheme="majorHAnsi" w:hAnsiTheme="majorHAnsi"/>
                      <w:sz w:val="16"/>
                      <w:szCs w:val="16"/>
                    </w:rPr>
                  </w:pPr>
                  <w:r>
                    <w:rPr>
                      <w:rFonts w:ascii="Calibri" w:hAnsi="Calibri" w:cs="Calibri"/>
                      <w:color w:val="000000"/>
                      <w:sz w:val="16"/>
                      <w:szCs w:val="16"/>
                    </w:rPr>
                    <w:t>0.81</w:t>
                  </w:r>
                </w:p>
              </w:tc>
            </w:tr>
            <w:tr w:rsidR="003005C3" w:rsidRPr="00D9079F" w14:paraId="4FFA8179" w14:textId="77777777" w:rsidTr="00AD7852">
              <w:tc>
                <w:tcPr>
                  <w:tcW w:w="1655" w:type="dxa"/>
                  <w:shd w:val="clear" w:color="auto" w:fill="auto"/>
                  <w:vAlign w:val="center"/>
                </w:tcPr>
                <w:p w14:paraId="1AD27A81" w14:textId="4CB81D39" w:rsidR="00AD7852" w:rsidRPr="00BA5DC4" w:rsidRDefault="00AD7852" w:rsidP="002467B7">
                  <w:pPr>
                    <w:rPr>
                      <w:rFonts w:asciiTheme="majorHAnsi" w:hAnsiTheme="majorHAnsi"/>
                      <w:sz w:val="16"/>
                      <w:szCs w:val="16"/>
                    </w:rPr>
                  </w:pPr>
                  <w:r>
                    <w:rPr>
                      <w:rFonts w:ascii="Calibri" w:hAnsi="Calibri" w:cs="Calibri"/>
                      <w:color w:val="000000"/>
                      <w:sz w:val="16"/>
                      <w:szCs w:val="16"/>
                    </w:rPr>
                    <w:t>FCF</w:t>
                  </w:r>
                </w:p>
              </w:tc>
              <w:tc>
                <w:tcPr>
                  <w:tcW w:w="662" w:type="dxa"/>
                  <w:vAlign w:val="center"/>
                </w:tcPr>
                <w:p w14:paraId="17B255D9" w14:textId="71EB656B" w:rsidR="00AD7852" w:rsidRPr="00AF4A21" w:rsidRDefault="00AF4A21" w:rsidP="002467B7">
                  <w:pPr>
                    <w:rPr>
                      <w:rFonts w:asciiTheme="majorHAnsi" w:eastAsia="Malgun Gothic" w:hAnsiTheme="majorHAnsi"/>
                      <w:sz w:val="16"/>
                      <w:szCs w:val="16"/>
                      <w:lang w:eastAsia="ko-KR"/>
                    </w:rPr>
                  </w:pPr>
                  <w:r>
                    <w:rPr>
                      <w:rFonts w:ascii="Calibri" w:hAnsi="Calibri" w:cs="Calibri"/>
                      <w:color w:val="000000"/>
                      <w:sz w:val="16"/>
                      <w:szCs w:val="16"/>
                    </w:rPr>
                    <w:t>3,932</w:t>
                  </w:r>
                </w:p>
              </w:tc>
              <w:tc>
                <w:tcPr>
                  <w:tcW w:w="855" w:type="dxa"/>
                  <w:vAlign w:val="center"/>
                </w:tcPr>
                <w:p w14:paraId="2F94150A" w14:textId="1CC4817D" w:rsidR="00AD7852" w:rsidRPr="00BA5DC4" w:rsidRDefault="00107539" w:rsidP="002467B7">
                  <w:pPr>
                    <w:rPr>
                      <w:rFonts w:asciiTheme="majorHAnsi" w:hAnsiTheme="majorHAnsi"/>
                      <w:sz w:val="16"/>
                      <w:szCs w:val="16"/>
                    </w:rPr>
                  </w:pPr>
                  <w:r>
                    <w:rPr>
                      <w:rFonts w:ascii="Calibri" w:hAnsi="Calibri" w:cs="Calibri"/>
                      <w:color w:val="000000"/>
                      <w:sz w:val="16"/>
                      <w:szCs w:val="16"/>
                    </w:rPr>
                    <w:t>5,093</w:t>
                  </w:r>
                </w:p>
              </w:tc>
              <w:tc>
                <w:tcPr>
                  <w:tcW w:w="845" w:type="dxa"/>
                  <w:vAlign w:val="center"/>
                </w:tcPr>
                <w:p w14:paraId="5EF7E4BE" w14:textId="12088C4A" w:rsidR="00AD7852" w:rsidRPr="00BA5DC4" w:rsidRDefault="00107539" w:rsidP="002467B7">
                  <w:pPr>
                    <w:rPr>
                      <w:rFonts w:asciiTheme="majorHAnsi" w:hAnsiTheme="majorHAnsi"/>
                      <w:sz w:val="16"/>
                      <w:szCs w:val="16"/>
                    </w:rPr>
                  </w:pPr>
                  <w:r>
                    <w:rPr>
                      <w:rFonts w:asciiTheme="majorHAnsi" w:hAnsiTheme="majorHAnsi"/>
                      <w:sz w:val="16"/>
                      <w:szCs w:val="16"/>
                    </w:rPr>
                    <w:t>4,820</w:t>
                  </w:r>
                </w:p>
              </w:tc>
              <w:tc>
                <w:tcPr>
                  <w:tcW w:w="845" w:type="dxa"/>
                  <w:vAlign w:val="center"/>
                </w:tcPr>
                <w:p w14:paraId="66ED5887" w14:textId="226B1CBA" w:rsidR="00AD7852" w:rsidRPr="00BA5DC4" w:rsidRDefault="00107539" w:rsidP="002467B7">
                  <w:pPr>
                    <w:rPr>
                      <w:rFonts w:asciiTheme="majorHAnsi" w:hAnsiTheme="majorHAnsi"/>
                      <w:sz w:val="16"/>
                      <w:szCs w:val="16"/>
                    </w:rPr>
                  </w:pPr>
                  <w:r>
                    <w:rPr>
                      <w:rFonts w:asciiTheme="majorHAnsi" w:hAnsiTheme="majorHAnsi"/>
                      <w:sz w:val="16"/>
                      <w:szCs w:val="16"/>
                    </w:rPr>
                    <w:t>5,139</w:t>
                  </w:r>
                </w:p>
              </w:tc>
              <w:tc>
                <w:tcPr>
                  <w:tcW w:w="845" w:type="dxa"/>
                  <w:vAlign w:val="center"/>
                </w:tcPr>
                <w:p w14:paraId="670F2B22" w14:textId="6373E612" w:rsidR="00AD7852" w:rsidRPr="00BA5DC4" w:rsidRDefault="00107539" w:rsidP="002467B7">
                  <w:pPr>
                    <w:rPr>
                      <w:rFonts w:asciiTheme="majorHAnsi" w:hAnsiTheme="majorHAnsi"/>
                      <w:sz w:val="16"/>
                      <w:szCs w:val="16"/>
                    </w:rPr>
                  </w:pPr>
                  <w:r>
                    <w:rPr>
                      <w:rFonts w:asciiTheme="majorHAnsi" w:hAnsiTheme="majorHAnsi"/>
                      <w:sz w:val="16"/>
                      <w:szCs w:val="16"/>
                    </w:rPr>
                    <w:t>5,307</w:t>
                  </w:r>
                </w:p>
              </w:tc>
              <w:tc>
                <w:tcPr>
                  <w:tcW w:w="780" w:type="dxa"/>
                  <w:vAlign w:val="center"/>
                </w:tcPr>
                <w:p w14:paraId="4BF69696" w14:textId="37063960" w:rsidR="00AD7852" w:rsidRPr="00BA5DC4" w:rsidRDefault="00107539" w:rsidP="002467B7">
                  <w:pPr>
                    <w:rPr>
                      <w:rFonts w:asciiTheme="majorHAnsi" w:hAnsiTheme="majorHAnsi"/>
                      <w:sz w:val="16"/>
                      <w:szCs w:val="16"/>
                    </w:rPr>
                  </w:pPr>
                  <w:r>
                    <w:rPr>
                      <w:rFonts w:asciiTheme="majorHAnsi" w:hAnsiTheme="majorHAnsi"/>
                      <w:sz w:val="16"/>
                      <w:szCs w:val="16"/>
                    </w:rPr>
                    <w:t>6,353</w:t>
                  </w:r>
                </w:p>
              </w:tc>
              <w:tc>
                <w:tcPr>
                  <w:tcW w:w="775" w:type="dxa"/>
                  <w:vAlign w:val="center"/>
                </w:tcPr>
                <w:p w14:paraId="4DFBCD29" w14:textId="5BC81DF6" w:rsidR="00AD7852" w:rsidRPr="00BA5DC4" w:rsidRDefault="00107539" w:rsidP="002467B7">
                  <w:pPr>
                    <w:rPr>
                      <w:rFonts w:asciiTheme="majorHAnsi" w:hAnsiTheme="majorHAnsi"/>
                      <w:sz w:val="16"/>
                      <w:szCs w:val="16"/>
                    </w:rPr>
                  </w:pPr>
                  <w:r>
                    <w:rPr>
                      <w:rFonts w:asciiTheme="majorHAnsi" w:hAnsiTheme="majorHAnsi"/>
                      <w:sz w:val="16"/>
                      <w:szCs w:val="16"/>
                    </w:rPr>
                    <w:t>7,085</w:t>
                  </w:r>
                </w:p>
              </w:tc>
            </w:tr>
          </w:tbl>
          <w:p w14:paraId="6F98E45C" w14:textId="77777777" w:rsidR="00830F06" w:rsidRPr="00D9079F" w:rsidRDefault="00830F06" w:rsidP="00443ED9">
            <w:pPr>
              <w:jc w:val="both"/>
              <w:rPr>
                <w:rFonts w:asciiTheme="majorHAnsi" w:hAnsiTheme="majorHAnsi"/>
                <w:b/>
                <w:sz w:val="16"/>
                <w:szCs w:val="16"/>
              </w:rPr>
            </w:pPr>
          </w:p>
        </w:tc>
        <w:tc>
          <w:tcPr>
            <w:tcW w:w="432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60598F" w:rsidRPr="00D9079F" w14:paraId="4C54BF94" w14:textId="77777777" w:rsidTr="0060598F">
              <w:tc>
                <w:tcPr>
                  <w:tcW w:w="1908"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9" w:type="dxa"/>
                  <w:shd w:val="clear" w:color="auto" w:fill="DBE5F1" w:themeFill="accent1" w:themeFillTint="33"/>
                </w:tcPr>
                <w:p w14:paraId="3D650FB0" w14:textId="5CE3D8E6"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F138F4">
                    <w:rPr>
                      <w:rFonts w:asciiTheme="majorHAnsi" w:hAnsiTheme="majorHAnsi"/>
                      <w:sz w:val="16"/>
                      <w:szCs w:val="16"/>
                    </w:rPr>
                    <w:t>2-16</w:t>
                  </w:r>
                </w:p>
              </w:tc>
              <w:tc>
                <w:tcPr>
                  <w:tcW w:w="1080" w:type="dxa"/>
                  <w:shd w:val="clear" w:color="auto" w:fill="DBE5F1" w:themeFill="accent1" w:themeFillTint="33"/>
                </w:tcPr>
                <w:p w14:paraId="6917AD00" w14:textId="1D2A951D" w:rsidR="00830F06" w:rsidRPr="00D9079F" w:rsidRDefault="00F138F4" w:rsidP="00830F06">
                  <w:pPr>
                    <w:rPr>
                      <w:rFonts w:asciiTheme="majorHAnsi" w:hAnsiTheme="majorHAnsi"/>
                      <w:sz w:val="16"/>
                      <w:szCs w:val="16"/>
                    </w:rPr>
                  </w:pPr>
                  <w:r>
                    <w:rPr>
                      <w:rFonts w:asciiTheme="majorHAnsi" w:hAnsiTheme="majorHAnsi"/>
                      <w:sz w:val="16"/>
                      <w:szCs w:val="16"/>
                    </w:rPr>
                    <w:t>2017</w:t>
                  </w:r>
                  <w:r w:rsidR="00E97631">
                    <w:rPr>
                      <w:rFonts w:asciiTheme="majorHAnsi" w:hAnsiTheme="majorHAnsi"/>
                      <w:sz w:val="16"/>
                      <w:szCs w:val="16"/>
                    </w:rPr>
                    <w:t>-21</w:t>
                  </w:r>
                </w:p>
              </w:tc>
            </w:tr>
            <w:tr w:rsidR="00BA5DC4" w:rsidRPr="00BA5DC4" w14:paraId="5A9DD5F4" w14:textId="77777777" w:rsidTr="00DA3564">
              <w:tc>
                <w:tcPr>
                  <w:tcW w:w="1908" w:type="dxa"/>
                </w:tcPr>
                <w:p w14:paraId="6A465DCA"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Revenue</w:t>
                  </w:r>
                  <w:proofErr w:type="gramEnd"/>
                  <w:r w:rsidRPr="00BA5DC4">
                    <w:rPr>
                      <w:rFonts w:asciiTheme="majorHAnsi" w:hAnsiTheme="majorHAnsi"/>
                      <w:sz w:val="16"/>
                      <w:szCs w:val="16"/>
                    </w:rPr>
                    <w:t xml:space="preserve"> growth </w:t>
                  </w:r>
                </w:p>
              </w:tc>
              <w:tc>
                <w:tcPr>
                  <w:tcW w:w="1129" w:type="dxa"/>
                </w:tcPr>
                <w:p w14:paraId="28890419" w14:textId="7C755523" w:rsidR="00830F06" w:rsidRPr="00BA5DC4" w:rsidRDefault="00885EEF" w:rsidP="00830F06">
                  <w:pPr>
                    <w:rPr>
                      <w:rFonts w:asciiTheme="majorHAnsi" w:hAnsiTheme="majorHAnsi"/>
                      <w:sz w:val="16"/>
                      <w:szCs w:val="16"/>
                    </w:rPr>
                  </w:pPr>
                  <w:r>
                    <w:rPr>
                      <w:rFonts w:asciiTheme="majorHAnsi" w:hAnsiTheme="majorHAnsi"/>
                      <w:sz w:val="16"/>
                      <w:szCs w:val="16"/>
                    </w:rPr>
                    <w:t>10.6</w:t>
                  </w:r>
                  <w:r w:rsidR="00B85A10">
                    <w:rPr>
                      <w:rFonts w:asciiTheme="majorHAnsi" w:hAnsiTheme="majorHAnsi"/>
                      <w:sz w:val="16"/>
                      <w:szCs w:val="16"/>
                    </w:rPr>
                    <w:t>%</w:t>
                  </w:r>
                </w:p>
              </w:tc>
              <w:tc>
                <w:tcPr>
                  <w:tcW w:w="1080" w:type="dxa"/>
                </w:tcPr>
                <w:p w14:paraId="2B6EF445" w14:textId="1ED2C1AD" w:rsidR="00830F06" w:rsidRPr="00BA5DC4" w:rsidRDefault="00885EEF" w:rsidP="00830F06">
                  <w:pPr>
                    <w:rPr>
                      <w:rFonts w:asciiTheme="majorHAnsi" w:hAnsiTheme="majorHAnsi"/>
                      <w:sz w:val="16"/>
                      <w:szCs w:val="16"/>
                    </w:rPr>
                  </w:pPr>
                  <w:r>
                    <w:rPr>
                      <w:rFonts w:asciiTheme="majorHAnsi" w:hAnsiTheme="majorHAnsi"/>
                      <w:sz w:val="16"/>
                      <w:szCs w:val="16"/>
                    </w:rPr>
                    <w:t>15.9</w:t>
                  </w:r>
                  <w:r w:rsidR="00412895">
                    <w:rPr>
                      <w:rFonts w:asciiTheme="majorHAnsi" w:hAnsiTheme="majorHAnsi"/>
                      <w:sz w:val="16"/>
                      <w:szCs w:val="16"/>
                    </w:rPr>
                    <w:t>%</w:t>
                  </w:r>
                </w:p>
              </w:tc>
            </w:tr>
            <w:tr w:rsidR="00BA5DC4" w:rsidRPr="00BA5DC4" w14:paraId="49A71F37" w14:textId="77777777" w:rsidTr="00DA3564">
              <w:tc>
                <w:tcPr>
                  <w:tcW w:w="1908" w:type="dxa"/>
                </w:tcPr>
                <w:p w14:paraId="7425D824"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EBITDA</w:t>
                  </w:r>
                  <w:proofErr w:type="gramEnd"/>
                  <w:r w:rsidRPr="00BA5DC4">
                    <w:rPr>
                      <w:rFonts w:asciiTheme="majorHAnsi" w:hAnsiTheme="majorHAnsi"/>
                      <w:sz w:val="16"/>
                      <w:szCs w:val="16"/>
                    </w:rPr>
                    <w:t xml:space="preserve"> Margin </w:t>
                  </w:r>
                </w:p>
              </w:tc>
              <w:tc>
                <w:tcPr>
                  <w:tcW w:w="1129" w:type="dxa"/>
                </w:tcPr>
                <w:p w14:paraId="6AE1C97F" w14:textId="68857404" w:rsidR="00830F06" w:rsidRPr="00BA5DC4" w:rsidRDefault="00885EEF" w:rsidP="00FD0265">
                  <w:pPr>
                    <w:rPr>
                      <w:rFonts w:asciiTheme="majorHAnsi" w:hAnsiTheme="majorHAnsi"/>
                      <w:sz w:val="16"/>
                      <w:szCs w:val="16"/>
                    </w:rPr>
                  </w:pPr>
                  <w:r>
                    <w:rPr>
                      <w:rFonts w:asciiTheme="majorHAnsi" w:hAnsiTheme="majorHAnsi"/>
                      <w:sz w:val="16"/>
                      <w:szCs w:val="16"/>
                    </w:rPr>
                    <w:t>45.5</w:t>
                  </w:r>
                  <w:r w:rsidR="009C2D53">
                    <w:rPr>
                      <w:rFonts w:asciiTheme="majorHAnsi" w:hAnsiTheme="majorHAnsi"/>
                      <w:sz w:val="16"/>
                      <w:szCs w:val="16"/>
                    </w:rPr>
                    <w:t>%</w:t>
                  </w:r>
                </w:p>
              </w:tc>
              <w:tc>
                <w:tcPr>
                  <w:tcW w:w="1080" w:type="dxa"/>
                </w:tcPr>
                <w:p w14:paraId="72FC070B" w14:textId="1A6A0630" w:rsidR="00E312E0" w:rsidRPr="00BA5DC4" w:rsidRDefault="0043484A" w:rsidP="00830F06">
                  <w:pPr>
                    <w:rPr>
                      <w:rFonts w:asciiTheme="majorHAnsi" w:hAnsiTheme="majorHAnsi"/>
                      <w:sz w:val="16"/>
                      <w:szCs w:val="16"/>
                    </w:rPr>
                  </w:pPr>
                  <w:r>
                    <w:rPr>
                      <w:rFonts w:asciiTheme="majorHAnsi" w:hAnsiTheme="majorHAnsi"/>
                      <w:sz w:val="16"/>
                      <w:szCs w:val="16"/>
                    </w:rPr>
                    <w:t>50</w:t>
                  </w:r>
                  <w:r w:rsidR="00885EEF">
                    <w:rPr>
                      <w:rFonts w:asciiTheme="majorHAnsi" w:hAnsiTheme="majorHAnsi"/>
                      <w:sz w:val="16"/>
                      <w:szCs w:val="16"/>
                    </w:rPr>
                    <w:t>%</w:t>
                  </w:r>
                </w:p>
              </w:tc>
            </w:tr>
            <w:tr w:rsidR="00BA5DC4" w:rsidRPr="00BA5DC4" w14:paraId="5B01660D" w14:textId="77777777" w:rsidTr="00DA3564">
              <w:tc>
                <w:tcPr>
                  <w:tcW w:w="1908" w:type="dxa"/>
                </w:tcPr>
                <w:p w14:paraId="2B656250"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Net</w:t>
                  </w:r>
                  <w:proofErr w:type="gramEnd"/>
                  <w:r w:rsidRPr="00BA5DC4">
                    <w:rPr>
                      <w:rFonts w:asciiTheme="majorHAnsi" w:hAnsiTheme="majorHAnsi"/>
                      <w:sz w:val="16"/>
                      <w:szCs w:val="16"/>
                    </w:rPr>
                    <w:t xml:space="preserve"> Income Margin </w:t>
                  </w:r>
                </w:p>
              </w:tc>
              <w:tc>
                <w:tcPr>
                  <w:tcW w:w="1129" w:type="dxa"/>
                </w:tcPr>
                <w:p w14:paraId="6B796F07" w14:textId="04B2FF4A" w:rsidR="00830F06" w:rsidRPr="00BA5DC4" w:rsidRDefault="00885EEF" w:rsidP="00830F06">
                  <w:pPr>
                    <w:rPr>
                      <w:rFonts w:asciiTheme="majorHAnsi" w:hAnsiTheme="majorHAnsi"/>
                      <w:sz w:val="16"/>
                      <w:szCs w:val="16"/>
                    </w:rPr>
                  </w:pPr>
                  <w:r>
                    <w:rPr>
                      <w:rFonts w:asciiTheme="majorHAnsi" w:hAnsiTheme="majorHAnsi"/>
                      <w:sz w:val="16"/>
                      <w:szCs w:val="16"/>
                    </w:rPr>
                    <w:t>41.5</w:t>
                  </w:r>
                  <w:r w:rsidR="00412895">
                    <w:rPr>
                      <w:rFonts w:asciiTheme="majorHAnsi" w:hAnsiTheme="majorHAnsi"/>
                      <w:sz w:val="16"/>
                      <w:szCs w:val="16"/>
                    </w:rPr>
                    <w:t>%</w:t>
                  </w:r>
                </w:p>
              </w:tc>
              <w:tc>
                <w:tcPr>
                  <w:tcW w:w="1080" w:type="dxa"/>
                </w:tcPr>
                <w:p w14:paraId="2CA542D3" w14:textId="5E4B840C" w:rsidR="00830F06" w:rsidRPr="00BA5DC4" w:rsidRDefault="0043484A" w:rsidP="00830F06">
                  <w:pPr>
                    <w:rPr>
                      <w:rFonts w:asciiTheme="majorHAnsi" w:hAnsiTheme="majorHAnsi"/>
                      <w:sz w:val="16"/>
                      <w:szCs w:val="16"/>
                    </w:rPr>
                  </w:pPr>
                  <w:r>
                    <w:rPr>
                      <w:rFonts w:asciiTheme="majorHAnsi" w:hAnsiTheme="majorHAnsi"/>
                      <w:sz w:val="16"/>
                      <w:szCs w:val="16"/>
                    </w:rPr>
                    <w:t>45</w:t>
                  </w:r>
                  <w:r w:rsidR="00412895">
                    <w:rPr>
                      <w:rFonts w:asciiTheme="majorHAnsi" w:hAnsiTheme="majorHAnsi"/>
                      <w:sz w:val="16"/>
                      <w:szCs w:val="16"/>
                    </w:rPr>
                    <w:t>%</w:t>
                  </w:r>
                </w:p>
              </w:tc>
            </w:tr>
            <w:tr w:rsidR="00BA5DC4" w:rsidRPr="00BA5DC4" w14:paraId="1407D251" w14:textId="77777777" w:rsidTr="00DA3564">
              <w:tc>
                <w:tcPr>
                  <w:tcW w:w="1908" w:type="dxa"/>
                </w:tcPr>
                <w:p w14:paraId="5FB4F2E9"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Debt</w:t>
                  </w:r>
                  <w:proofErr w:type="gramEnd"/>
                  <w:r w:rsidRPr="00BA5DC4">
                    <w:rPr>
                      <w:rFonts w:asciiTheme="majorHAnsi" w:hAnsiTheme="majorHAnsi"/>
                      <w:sz w:val="16"/>
                      <w:szCs w:val="16"/>
                    </w:rPr>
                    <w:t xml:space="preserve">/Equity </w:t>
                  </w:r>
                </w:p>
              </w:tc>
              <w:tc>
                <w:tcPr>
                  <w:tcW w:w="1129" w:type="dxa"/>
                </w:tcPr>
                <w:p w14:paraId="3BD7CDF4" w14:textId="31E1D107" w:rsidR="00830F06" w:rsidRPr="00BA5DC4" w:rsidRDefault="0043484A" w:rsidP="00830F06">
                  <w:pPr>
                    <w:rPr>
                      <w:rFonts w:asciiTheme="majorHAnsi" w:hAnsiTheme="majorHAnsi"/>
                      <w:sz w:val="16"/>
                      <w:szCs w:val="16"/>
                    </w:rPr>
                  </w:pPr>
                  <w:r>
                    <w:rPr>
                      <w:rFonts w:asciiTheme="majorHAnsi" w:hAnsiTheme="majorHAnsi"/>
                      <w:sz w:val="16"/>
                      <w:szCs w:val="16"/>
                    </w:rPr>
                    <w:t>50</w:t>
                  </w:r>
                  <w:r w:rsidR="00D62AC8">
                    <w:rPr>
                      <w:rFonts w:asciiTheme="majorHAnsi" w:hAnsiTheme="majorHAnsi"/>
                      <w:sz w:val="16"/>
                      <w:szCs w:val="16"/>
                    </w:rPr>
                    <w:t>%</w:t>
                  </w:r>
                </w:p>
              </w:tc>
              <w:tc>
                <w:tcPr>
                  <w:tcW w:w="1080" w:type="dxa"/>
                </w:tcPr>
                <w:p w14:paraId="6104E666" w14:textId="1B1EB05F" w:rsidR="00E312E0" w:rsidRPr="00BA5DC4" w:rsidRDefault="0043484A" w:rsidP="00830F06">
                  <w:pPr>
                    <w:rPr>
                      <w:rFonts w:asciiTheme="majorHAnsi" w:hAnsiTheme="majorHAnsi"/>
                      <w:sz w:val="16"/>
                      <w:szCs w:val="16"/>
                    </w:rPr>
                  </w:pPr>
                  <w:r>
                    <w:rPr>
                      <w:rFonts w:asciiTheme="majorHAnsi" w:hAnsiTheme="majorHAnsi"/>
                      <w:sz w:val="16"/>
                      <w:szCs w:val="16"/>
                    </w:rPr>
                    <w:t>58</w:t>
                  </w:r>
                  <w:r w:rsidR="00D62AC8">
                    <w:rPr>
                      <w:rFonts w:asciiTheme="majorHAnsi" w:hAnsiTheme="majorHAnsi"/>
                      <w:sz w:val="16"/>
                      <w:szCs w:val="16"/>
                    </w:rPr>
                    <w:t>%</w:t>
                  </w:r>
                </w:p>
              </w:tc>
            </w:tr>
            <w:tr w:rsidR="00BA5DC4" w:rsidRPr="00BA5DC4" w14:paraId="261F133B" w14:textId="77777777" w:rsidTr="00FD0265">
              <w:tc>
                <w:tcPr>
                  <w:tcW w:w="1908" w:type="dxa"/>
                </w:tcPr>
                <w:p w14:paraId="0B1C1930" w14:textId="5020BC3E" w:rsidR="00830F06" w:rsidRPr="00BA5DC4" w:rsidRDefault="00830F06" w:rsidP="00FD0265">
                  <w:pPr>
                    <w:rPr>
                      <w:rFonts w:asciiTheme="majorHAnsi" w:hAnsiTheme="majorHAnsi"/>
                      <w:sz w:val="16"/>
                      <w:szCs w:val="16"/>
                    </w:rPr>
                  </w:pPr>
                  <w:proofErr w:type="spellStart"/>
                  <w:r w:rsidRPr="00BA5DC4">
                    <w:rPr>
                      <w:rFonts w:asciiTheme="majorHAnsi" w:hAnsiTheme="majorHAnsi"/>
                      <w:sz w:val="16"/>
                      <w:szCs w:val="16"/>
                    </w:rPr>
                    <w:t>Avg</w:t>
                  </w:r>
                  <w:proofErr w:type="spellEnd"/>
                  <w:r w:rsidRPr="00BA5DC4">
                    <w:rPr>
                      <w:rFonts w:asciiTheme="majorHAnsi" w:hAnsiTheme="majorHAnsi"/>
                      <w:sz w:val="16"/>
                      <w:szCs w:val="16"/>
                    </w:rPr>
                    <w:t xml:space="preserve">  </w:t>
                  </w:r>
                  <w:r w:rsidR="00FD0265" w:rsidRPr="00BA5DC4">
                    <w:rPr>
                      <w:rFonts w:asciiTheme="majorHAnsi" w:hAnsiTheme="majorHAnsi"/>
                      <w:sz w:val="16"/>
                      <w:szCs w:val="16"/>
                    </w:rPr>
                    <w:t>FCF</w:t>
                  </w:r>
                  <w:r w:rsidRPr="00BA5DC4">
                    <w:rPr>
                      <w:rFonts w:asciiTheme="majorHAnsi" w:hAnsiTheme="majorHAnsi"/>
                      <w:sz w:val="16"/>
                      <w:szCs w:val="16"/>
                    </w:rPr>
                    <w:t xml:space="preserve"> / </w:t>
                  </w:r>
                  <w:r w:rsidR="00FD0265" w:rsidRPr="00BA5DC4">
                    <w:rPr>
                      <w:rFonts w:asciiTheme="majorHAnsi" w:hAnsiTheme="majorHAnsi"/>
                      <w:sz w:val="16"/>
                      <w:szCs w:val="16"/>
                    </w:rPr>
                    <w:t>Margin</w:t>
                  </w:r>
                  <w:r w:rsidRPr="00BA5DC4">
                    <w:rPr>
                      <w:rFonts w:asciiTheme="majorHAnsi" w:hAnsiTheme="majorHAnsi"/>
                      <w:sz w:val="16"/>
                      <w:szCs w:val="16"/>
                    </w:rPr>
                    <w:t xml:space="preserve"> </w:t>
                  </w:r>
                </w:p>
              </w:tc>
              <w:tc>
                <w:tcPr>
                  <w:tcW w:w="1129" w:type="dxa"/>
                  <w:shd w:val="clear" w:color="auto" w:fill="auto"/>
                </w:tcPr>
                <w:p w14:paraId="4FFEFCE9" w14:textId="2CA1AE4A" w:rsidR="00830F06" w:rsidRPr="00BA5DC4" w:rsidRDefault="0043484A" w:rsidP="00830F06">
                  <w:pPr>
                    <w:rPr>
                      <w:rFonts w:asciiTheme="majorHAnsi" w:hAnsiTheme="majorHAnsi"/>
                      <w:sz w:val="16"/>
                      <w:szCs w:val="16"/>
                    </w:rPr>
                  </w:pPr>
                  <w:r>
                    <w:rPr>
                      <w:rFonts w:asciiTheme="majorHAnsi" w:hAnsiTheme="majorHAnsi"/>
                      <w:sz w:val="16"/>
                      <w:szCs w:val="16"/>
                    </w:rPr>
                    <w:t>38.2</w:t>
                  </w:r>
                  <w:r w:rsidR="00AC7C30">
                    <w:rPr>
                      <w:rFonts w:asciiTheme="majorHAnsi" w:hAnsiTheme="majorHAnsi"/>
                      <w:sz w:val="16"/>
                      <w:szCs w:val="16"/>
                    </w:rPr>
                    <w:t>%</w:t>
                  </w:r>
                </w:p>
              </w:tc>
              <w:tc>
                <w:tcPr>
                  <w:tcW w:w="1080" w:type="dxa"/>
                  <w:shd w:val="clear" w:color="auto" w:fill="auto"/>
                </w:tcPr>
                <w:p w14:paraId="04395283" w14:textId="470EFB13" w:rsidR="00830F06" w:rsidRPr="00BA5DC4" w:rsidRDefault="0043484A" w:rsidP="00830F06">
                  <w:pPr>
                    <w:rPr>
                      <w:rFonts w:asciiTheme="majorHAnsi" w:hAnsiTheme="majorHAnsi"/>
                      <w:sz w:val="16"/>
                      <w:szCs w:val="16"/>
                    </w:rPr>
                  </w:pPr>
                  <w:r>
                    <w:rPr>
                      <w:rFonts w:asciiTheme="majorHAnsi" w:hAnsiTheme="majorHAnsi"/>
                      <w:sz w:val="16"/>
                      <w:szCs w:val="16"/>
                    </w:rPr>
                    <w:t>40%</w:t>
                  </w:r>
                </w:p>
              </w:tc>
            </w:tr>
            <w:tr w:rsidR="00BA5DC4" w:rsidRPr="00BA5DC4" w14:paraId="42F79EE5" w14:textId="77777777" w:rsidTr="00DA3564">
              <w:tc>
                <w:tcPr>
                  <w:tcW w:w="3037" w:type="dxa"/>
                  <w:gridSpan w:val="2"/>
                </w:tcPr>
                <w:p w14:paraId="11317549"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Cost of Debt</w:t>
                  </w:r>
                </w:p>
              </w:tc>
              <w:tc>
                <w:tcPr>
                  <w:tcW w:w="1080" w:type="dxa"/>
                </w:tcPr>
                <w:p w14:paraId="316D237F" w14:textId="03AEA5E0" w:rsidR="00830F06" w:rsidRPr="00BA5DC4" w:rsidRDefault="0043484A" w:rsidP="00830F06">
                  <w:pPr>
                    <w:rPr>
                      <w:rFonts w:asciiTheme="majorHAnsi" w:hAnsiTheme="majorHAnsi"/>
                      <w:sz w:val="16"/>
                      <w:szCs w:val="16"/>
                    </w:rPr>
                  </w:pPr>
                  <w:r>
                    <w:rPr>
                      <w:rFonts w:asciiTheme="majorHAnsi" w:hAnsiTheme="majorHAnsi"/>
                      <w:sz w:val="16"/>
                      <w:szCs w:val="16"/>
                    </w:rPr>
                    <w:t>3.4</w:t>
                  </w:r>
                  <w:r w:rsidR="00F4340F">
                    <w:rPr>
                      <w:rFonts w:asciiTheme="majorHAnsi" w:hAnsiTheme="majorHAnsi"/>
                      <w:sz w:val="16"/>
                      <w:szCs w:val="16"/>
                    </w:rPr>
                    <w:t>%</w:t>
                  </w:r>
                </w:p>
              </w:tc>
            </w:tr>
            <w:tr w:rsidR="00BA5DC4" w:rsidRPr="00BA5DC4" w14:paraId="67214880" w14:textId="77777777" w:rsidTr="00DA3564">
              <w:tc>
                <w:tcPr>
                  <w:tcW w:w="3037" w:type="dxa"/>
                  <w:gridSpan w:val="2"/>
                </w:tcPr>
                <w:p w14:paraId="30979647"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Tax Rate</w:t>
                  </w:r>
                </w:p>
              </w:tc>
              <w:tc>
                <w:tcPr>
                  <w:tcW w:w="1080" w:type="dxa"/>
                </w:tcPr>
                <w:p w14:paraId="426CE887" w14:textId="6BCEACF3" w:rsidR="00830F06" w:rsidRPr="00BA5DC4" w:rsidRDefault="0043484A" w:rsidP="00830F06">
                  <w:pPr>
                    <w:rPr>
                      <w:rFonts w:asciiTheme="majorHAnsi" w:hAnsiTheme="majorHAnsi"/>
                      <w:sz w:val="16"/>
                      <w:szCs w:val="16"/>
                    </w:rPr>
                  </w:pPr>
                  <w:r>
                    <w:rPr>
                      <w:rFonts w:asciiTheme="majorHAnsi" w:hAnsiTheme="majorHAnsi"/>
                      <w:sz w:val="16"/>
                      <w:szCs w:val="16"/>
                    </w:rPr>
                    <w:t>24</w:t>
                  </w:r>
                  <w:r w:rsidR="009C2D53">
                    <w:rPr>
                      <w:rFonts w:asciiTheme="majorHAnsi" w:hAnsiTheme="majorHAnsi"/>
                      <w:sz w:val="16"/>
                      <w:szCs w:val="16"/>
                    </w:rPr>
                    <w:t>%</w:t>
                  </w:r>
                </w:p>
              </w:tc>
            </w:tr>
            <w:tr w:rsidR="00BA5DC4" w:rsidRPr="00BA5DC4" w14:paraId="0F9564DE" w14:textId="77777777" w:rsidTr="00DA3564">
              <w:tc>
                <w:tcPr>
                  <w:tcW w:w="3037" w:type="dxa"/>
                  <w:gridSpan w:val="2"/>
                </w:tcPr>
                <w:p w14:paraId="02E73EF4"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Cost of Equity </w:t>
                  </w:r>
                </w:p>
              </w:tc>
              <w:tc>
                <w:tcPr>
                  <w:tcW w:w="1080" w:type="dxa"/>
                </w:tcPr>
                <w:p w14:paraId="7C66D20E" w14:textId="56D9D875" w:rsidR="00830F06" w:rsidRPr="00BA5DC4" w:rsidRDefault="0043484A" w:rsidP="00830F06">
                  <w:pPr>
                    <w:rPr>
                      <w:rFonts w:asciiTheme="majorHAnsi" w:hAnsiTheme="majorHAnsi"/>
                      <w:sz w:val="16"/>
                      <w:szCs w:val="16"/>
                    </w:rPr>
                  </w:pPr>
                  <w:r>
                    <w:rPr>
                      <w:rFonts w:asciiTheme="majorHAnsi" w:hAnsiTheme="majorHAnsi"/>
                      <w:sz w:val="16"/>
                      <w:szCs w:val="16"/>
                    </w:rPr>
                    <w:t>9.8</w:t>
                  </w:r>
                  <w:r w:rsidR="00F4340F">
                    <w:rPr>
                      <w:rFonts w:asciiTheme="majorHAnsi" w:hAnsiTheme="majorHAnsi"/>
                      <w:sz w:val="16"/>
                      <w:szCs w:val="16"/>
                    </w:rPr>
                    <w:t>%</w:t>
                  </w:r>
                </w:p>
              </w:tc>
            </w:tr>
            <w:tr w:rsidR="00BA5DC4" w:rsidRPr="00BA5DC4" w14:paraId="19A1F6C8" w14:textId="77777777" w:rsidTr="00DA3564">
              <w:tc>
                <w:tcPr>
                  <w:tcW w:w="3037" w:type="dxa"/>
                  <w:gridSpan w:val="2"/>
                </w:tcPr>
                <w:p w14:paraId="714B53EA"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WACC</w:t>
                  </w:r>
                </w:p>
              </w:tc>
              <w:tc>
                <w:tcPr>
                  <w:tcW w:w="1080" w:type="dxa"/>
                </w:tcPr>
                <w:p w14:paraId="71DF2BD8" w14:textId="7C2A99D8" w:rsidR="00830F06" w:rsidRPr="00BA5DC4" w:rsidRDefault="0043484A" w:rsidP="00830F06">
                  <w:pPr>
                    <w:rPr>
                      <w:rFonts w:asciiTheme="majorHAnsi" w:hAnsiTheme="majorHAnsi"/>
                      <w:sz w:val="16"/>
                      <w:szCs w:val="16"/>
                    </w:rPr>
                  </w:pPr>
                  <w:r>
                    <w:rPr>
                      <w:rFonts w:asciiTheme="majorHAnsi" w:hAnsiTheme="majorHAnsi"/>
                      <w:sz w:val="16"/>
                      <w:szCs w:val="16"/>
                    </w:rPr>
                    <w:t>9.5</w:t>
                  </w:r>
                  <w:r w:rsidR="00F4340F">
                    <w:rPr>
                      <w:rFonts w:asciiTheme="majorHAnsi" w:hAnsiTheme="majorHAnsi"/>
                      <w:sz w:val="16"/>
                      <w:szCs w:val="16"/>
                    </w:rPr>
                    <w:t>%</w:t>
                  </w:r>
                </w:p>
              </w:tc>
            </w:tr>
            <w:tr w:rsidR="00BA5DC4" w:rsidRPr="00BA5DC4" w14:paraId="48232758" w14:textId="77777777" w:rsidTr="002D3CFC">
              <w:trPr>
                <w:trHeight w:val="197"/>
              </w:trPr>
              <w:tc>
                <w:tcPr>
                  <w:tcW w:w="3037" w:type="dxa"/>
                  <w:gridSpan w:val="2"/>
                </w:tcPr>
                <w:p w14:paraId="75850D20"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Perpetuity growth rate </w:t>
                  </w:r>
                </w:p>
              </w:tc>
              <w:tc>
                <w:tcPr>
                  <w:tcW w:w="1080" w:type="dxa"/>
                </w:tcPr>
                <w:p w14:paraId="0C5586DB" w14:textId="447B89FF" w:rsidR="00830F06" w:rsidRPr="00BA5DC4" w:rsidRDefault="0043484A" w:rsidP="00830F06">
                  <w:pPr>
                    <w:rPr>
                      <w:rFonts w:asciiTheme="majorHAnsi" w:hAnsiTheme="majorHAnsi"/>
                      <w:sz w:val="16"/>
                      <w:szCs w:val="16"/>
                    </w:rPr>
                  </w:pPr>
                  <w:r>
                    <w:rPr>
                      <w:rFonts w:asciiTheme="majorHAnsi" w:hAnsiTheme="majorHAnsi"/>
                      <w:sz w:val="16"/>
                      <w:szCs w:val="16"/>
                    </w:rPr>
                    <w:t>4</w:t>
                  </w:r>
                  <w:r w:rsidR="009C2D53">
                    <w:rPr>
                      <w:rFonts w:asciiTheme="majorHAnsi" w:hAnsiTheme="majorHAnsi"/>
                      <w:sz w:val="16"/>
                      <w:szCs w:val="16"/>
                    </w:rPr>
                    <w:t>%</w:t>
                  </w:r>
                </w:p>
              </w:tc>
            </w:tr>
          </w:tbl>
          <w:p w14:paraId="4363BD08" w14:textId="77777777" w:rsidR="009F0D12" w:rsidRPr="00BA5DC4" w:rsidRDefault="009F0D12" w:rsidP="009F0D12">
            <w:pPr>
              <w:jc w:val="both"/>
              <w:rPr>
                <w:rFonts w:asciiTheme="majorHAnsi" w:hAnsiTheme="majorHAnsi"/>
                <w:b/>
                <w:sz w:val="16"/>
                <w:szCs w:val="16"/>
              </w:rPr>
            </w:pPr>
            <w:r w:rsidRPr="00BA5DC4">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BA5DC4" w:rsidRPr="00BA5DC4" w14:paraId="2502AA66" w14:textId="77777777" w:rsidTr="00FB4741">
              <w:tc>
                <w:tcPr>
                  <w:tcW w:w="1610" w:type="dxa"/>
                  <w:shd w:val="clear" w:color="auto" w:fill="DBE5F1" w:themeFill="accent1" w:themeFillTint="33"/>
                </w:tcPr>
                <w:p w14:paraId="6457A1D0" w14:textId="411F7D6E" w:rsidR="009F0D12" w:rsidRPr="00BA5DC4" w:rsidRDefault="009F0D12" w:rsidP="00766C69">
                  <w:pPr>
                    <w:jc w:val="both"/>
                    <w:rPr>
                      <w:rFonts w:asciiTheme="majorHAnsi" w:hAnsiTheme="majorHAnsi"/>
                      <w:sz w:val="16"/>
                      <w:szCs w:val="16"/>
                    </w:rPr>
                  </w:pPr>
                  <w:r w:rsidRPr="00BA5DC4">
                    <w:rPr>
                      <w:rFonts w:asciiTheme="majorHAnsi" w:hAnsiTheme="majorHAnsi"/>
                      <w:sz w:val="16"/>
                      <w:szCs w:val="16"/>
                    </w:rPr>
                    <w:t>Buy</w:t>
                  </w:r>
                  <w:r w:rsidR="0043484A">
                    <w:rPr>
                      <w:rFonts w:asciiTheme="majorHAnsi" w:hAnsiTheme="majorHAnsi"/>
                      <w:sz w:val="16"/>
                      <w:szCs w:val="16"/>
                    </w:rPr>
                    <w:t>:25</w:t>
                  </w:r>
                </w:p>
              </w:tc>
              <w:tc>
                <w:tcPr>
                  <w:tcW w:w="1077" w:type="dxa"/>
                  <w:shd w:val="clear" w:color="auto" w:fill="DBE5F1" w:themeFill="accent1" w:themeFillTint="33"/>
                </w:tcPr>
                <w:p w14:paraId="10E79476" w14:textId="3EE28000" w:rsidR="009F0D12" w:rsidRPr="00BA5DC4" w:rsidRDefault="007B1B8F" w:rsidP="009F0D12">
                  <w:pPr>
                    <w:jc w:val="both"/>
                    <w:rPr>
                      <w:rFonts w:asciiTheme="majorHAnsi" w:hAnsiTheme="majorHAnsi"/>
                      <w:sz w:val="16"/>
                      <w:szCs w:val="16"/>
                    </w:rPr>
                  </w:pPr>
                  <w:r w:rsidRPr="00BA5DC4">
                    <w:rPr>
                      <w:rFonts w:asciiTheme="majorHAnsi" w:hAnsiTheme="majorHAnsi"/>
                      <w:sz w:val="16"/>
                      <w:szCs w:val="16"/>
                    </w:rPr>
                    <w:t>Hold</w:t>
                  </w:r>
                  <w:r w:rsidR="009F0D12" w:rsidRPr="00BA5DC4">
                    <w:rPr>
                      <w:rFonts w:asciiTheme="majorHAnsi" w:hAnsiTheme="majorHAnsi"/>
                      <w:sz w:val="16"/>
                      <w:szCs w:val="16"/>
                    </w:rPr>
                    <w:t xml:space="preserve">: </w:t>
                  </w:r>
                  <w:r w:rsidR="0043484A">
                    <w:rPr>
                      <w:rFonts w:asciiTheme="majorHAnsi" w:hAnsiTheme="majorHAnsi"/>
                      <w:sz w:val="16"/>
                      <w:szCs w:val="16"/>
                    </w:rPr>
                    <w:t>4</w:t>
                  </w:r>
                </w:p>
              </w:tc>
              <w:tc>
                <w:tcPr>
                  <w:tcW w:w="1407" w:type="dxa"/>
                  <w:shd w:val="clear" w:color="auto" w:fill="DBE5F1" w:themeFill="accent1" w:themeFillTint="33"/>
                </w:tcPr>
                <w:p w14:paraId="1F373BED" w14:textId="15E6E9BD" w:rsidR="009F0D12" w:rsidRPr="00BA5DC4" w:rsidRDefault="00932CE0" w:rsidP="009F0D12">
                  <w:pPr>
                    <w:jc w:val="both"/>
                    <w:rPr>
                      <w:rFonts w:asciiTheme="majorHAnsi" w:hAnsiTheme="majorHAnsi"/>
                      <w:sz w:val="16"/>
                      <w:szCs w:val="16"/>
                    </w:rPr>
                  </w:pPr>
                  <w:r>
                    <w:rPr>
                      <w:rFonts w:asciiTheme="majorHAnsi" w:hAnsiTheme="majorHAnsi"/>
                      <w:sz w:val="16"/>
                      <w:szCs w:val="16"/>
                    </w:rPr>
                    <w:t>Sell:0</w:t>
                  </w:r>
                </w:p>
              </w:tc>
            </w:tr>
            <w:tr w:rsidR="00BA5DC4" w:rsidRPr="00BA5DC4" w14:paraId="0A705346" w14:textId="77777777" w:rsidTr="00FB4741">
              <w:tc>
                <w:tcPr>
                  <w:tcW w:w="1610" w:type="dxa"/>
                  <w:shd w:val="clear" w:color="auto" w:fill="DBE5F1" w:themeFill="accent1" w:themeFillTint="33"/>
                </w:tcPr>
                <w:p w14:paraId="7897F5B6" w14:textId="4F317FB7" w:rsidR="00DF636E" w:rsidRPr="00BA5DC4" w:rsidRDefault="00DF636E" w:rsidP="00DF636E">
                  <w:pPr>
                    <w:jc w:val="both"/>
                    <w:rPr>
                      <w:rFonts w:asciiTheme="majorHAnsi" w:hAnsiTheme="majorHAnsi"/>
                      <w:sz w:val="16"/>
                      <w:szCs w:val="16"/>
                    </w:rPr>
                  </w:pPr>
                  <w:r w:rsidRPr="00BA5DC4">
                    <w:rPr>
                      <w:rFonts w:asciiTheme="majorHAnsi" w:hAnsiTheme="majorHAnsi"/>
                      <w:sz w:val="16"/>
                      <w:szCs w:val="16"/>
                    </w:rPr>
                    <w:t>Target Price Range</w:t>
                  </w:r>
                </w:p>
              </w:tc>
              <w:tc>
                <w:tcPr>
                  <w:tcW w:w="1077" w:type="dxa"/>
                  <w:shd w:val="clear" w:color="auto" w:fill="DBE5F1" w:themeFill="accent1" w:themeFillTint="33"/>
                </w:tcPr>
                <w:p w14:paraId="78BA4ECF" w14:textId="705DAFE4" w:rsidR="00DF636E" w:rsidRPr="00BA5DC4" w:rsidRDefault="007A174B" w:rsidP="00DF636E">
                  <w:pPr>
                    <w:jc w:val="both"/>
                    <w:rPr>
                      <w:rFonts w:asciiTheme="majorHAnsi" w:hAnsiTheme="majorHAnsi"/>
                      <w:sz w:val="16"/>
                      <w:szCs w:val="16"/>
                    </w:rPr>
                  </w:pPr>
                  <w:r>
                    <w:rPr>
                      <w:rFonts w:asciiTheme="majorHAnsi" w:hAnsiTheme="majorHAnsi"/>
                      <w:sz w:val="16"/>
                      <w:szCs w:val="16"/>
                    </w:rPr>
                    <w:t>1</w:t>
                  </w:r>
                  <w:r w:rsidR="0043484A">
                    <w:rPr>
                      <w:rFonts w:asciiTheme="majorHAnsi" w:hAnsiTheme="majorHAnsi"/>
                      <w:sz w:val="16"/>
                      <w:szCs w:val="16"/>
                    </w:rPr>
                    <w:t>22</w:t>
                  </w:r>
                </w:p>
              </w:tc>
              <w:tc>
                <w:tcPr>
                  <w:tcW w:w="1407" w:type="dxa"/>
                  <w:shd w:val="clear" w:color="auto" w:fill="DBE5F1" w:themeFill="accent1" w:themeFillTint="33"/>
                </w:tcPr>
                <w:p w14:paraId="1E6E599B" w14:textId="20858BA1" w:rsidR="00DF636E" w:rsidRPr="00BA5DC4" w:rsidRDefault="00DF636E" w:rsidP="00DF636E">
                  <w:pPr>
                    <w:jc w:val="both"/>
                    <w:rPr>
                      <w:rFonts w:asciiTheme="majorHAnsi" w:hAnsiTheme="majorHAnsi"/>
                      <w:sz w:val="16"/>
                      <w:szCs w:val="16"/>
                    </w:rPr>
                  </w:pPr>
                </w:p>
              </w:tc>
            </w:tr>
            <w:tr w:rsidR="00BA5DC4" w:rsidRPr="00BA5DC4" w14:paraId="18B2C8FA" w14:textId="77777777" w:rsidTr="00FB4741">
              <w:tc>
                <w:tcPr>
                  <w:tcW w:w="1610" w:type="dxa"/>
                </w:tcPr>
                <w:p w14:paraId="12374E3E" w14:textId="54071C10" w:rsidR="00DF636E" w:rsidRPr="00BA5DC4" w:rsidRDefault="00DF636E" w:rsidP="00DF636E">
                  <w:pPr>
                    <w:jc w:val="both"/>
                    <w:rPr>
                      <w:rFonts w:asciiTheme="majorHAnsi" w:hAnsiTheme="majorHAnsi"/>
                      <w:sz w:val="16"/>
                      <w:szCs w:val="16"/>
                    </w:rPr>
                  </w:pPr>
                </w:p>
              </w:tc>
              <w:tc>
                <w:tcPr>
                  <w:tcW w:w="1077" w:type="dxa"/>
                </w:tcPr>
                <w:p w14:paraId="6EC161A2" w14:textId="6B87CE6D" w:rsidR="00DF636E" w:rsidRPr="00BA5DC4" w:rsidRDefault="00DF636E" w:rsidP="00DF636E">
                  <w:pPr>
                    <w:jc w:val="both"/>
                    <w:rPr>
                      <w:rFonts w:asciiTheme="majorHAnsi" w:hAnsiTheme="majorHAnsi"/>
                      <w:sz w:val="16"/>
                      <w:szCs w:val="16"/>
                    </w:rPr>
                  </w:pPr>
                </w:p>
              </w:tc>
              <w:tc>
                <w:tcPr>
                  <w:tcW w:w="1407" w:type="dxa"/>
                </w:tcPr>
                <w:p w14:paraId="0BCB7E23" w14:textId="3B9FA11D" w:rsidR="00DF636E" w:rsidRPr="00BA5DC4" w:rsidRDefault="00DF636E" w:rsidP="00DF636E">
                  <w:pPr>
                    <w:jc w:val="both"/>
                    <w:rPr>
                      <w:rFonts w:asciiTheme="majorHAnsi" w:hAnsiTheme="majorHAnsi"/>
                      <w:sz w:val="16"/>
                      <w:szCs w:val="16"/>
                    </w:rPr>
                  </w:pPr>
                </w:p>
              </w:tc>
            </w:tr>
            <w:tr w:rsidR="00BA5DC4" w:rsidRPr="00BA5DC4" w14:paraId="35B4D85C" w14:textId="77777777" w:rsidTr="00FB4741">
              <w:trPr>
                <w:trHeight w:val="215"/>
              </w:trPr>
              <w:tc>
                <w:tcPr>
                  <w:tcW w:w="1610" w:type="dxa"/>
                </w:tcPr>
                <w:p w14:paraId="1DD4E482" w14:textId="7AF75D48" w:rsidR="00DF636E" w:rsidRPr="00BA5DC4" w:rsidRDefault="00DF636E" w:rsidP="00DF636E">
                  <w:pPr>
                    <w:jc w:val="both"/>
                    <w:rPr>
                      <w:rFonts w:asciiTheme="majorHAnsi" w:hAnsiTheme="majorHAnsi"/>
                      <w:sz w:val="16"/>
                      <w:szCs w:val="16"/>
                    </w:rPr>
                  </w:pPr>
                </w:p>
              </w:tc>
              <w:tc>
                <w:tcPr>
                  <w:tcW w:w="1077" w:type="dxa"/>
                </w:tcPr>
                <w:p w14:paraId="0B4EFFDC" w14:textId="6BA6D99D" w:rsidR="00DF636E" w:rsidRPr="00BA5DC4" w:rsidRDefault="00DF636E" w:rsidP="00DF636E">
                  <w:pPr>
                    <w:jc w:val="both"/>
                    <w:rPr>
                      <w:rFonts w:asciiTheme="majorHAnsi" w:hAnsiTheme="majorHAnsi"/>
                      <w:sz w:val="16"/>
                      <w:szCs w:val="16"/>
                    </w:rPr>
                  </w:pPr>
                </w:p>
              </w:tc>
              <w:tc>
                <w:tcPr>
                  <w:tcW w:w="1407" w:type="dxa"/>
                </w:tcPr>
                <w:p w14:paraId="70BA49F9" w14:textId="4D3E5745" w:rsidR="00DF636E" w:rsidRPr="00BA5DC4" w:rsidRDefault="00DF636E" w:rsidP="00DF636E">
                  <w:pPr>
                    <w:jc w:val="both"/>
                    <w:rPr>
                      <w:rFonts w:asciiTheme="majorHAnsi" w:hAnsiTheme="majorHAnsi"/>
                      <w:sz w:val="16"/>
                      <w:szCs w:val="16"/>
                    </w:rPr>
                  </w:pPr>
                </w:p>
              </w:tc>
            </w:tr>
            <w:tr w:rsidR="00BA5DC4" w:rsidRPr="00BA5DC4" w14:paraId="0BBF9B66" w14:textId="77777777" w:rsidTr="00FE54D9">
              <w:trPr>
                <w:trHeight w:val="215"/>
              </w:trPr>
              <w:tc>
                <w:tcPr>
                  <w:tcW w:w="4094" w:type="dxa"/>
                  <w:gridSpan w:val="3"/>
                </w:tcPr>
                <w:p w14:paraId="22CC1EA0" w14:textId="095B7EC7" w:rsidR="007B1B8F" w:rsidRPr="00BA5DC4" w:rsidRDefault="00DB074A" w:rsidP="007A174B">
                  <w:pPr>
                    <w:jc w:val="both"/>
                    <w:rPr>
                      <w:rFonts w:asciiTheme="majorHAnsi" w:hAnsiTheme="majorHAnsi"/>
                      <w:sz w:val="16"/>
                      <w:szCs w:val="16"/>
                    </w:rPr>
                  </w:pPr>
                  <w:r>
                    <w:rPr>
                      <w:rFonts w:asciiTheme="majorHAnsi" w:hAnsiTheme="majorHAnsi"/>
                      <w:sz w:val="16"/>
                      <w:szCs w:val="16"/>
                    </w:rPr>
                    <w:t xml:space="preserve">Source: </w:t>
                  </w:r>
                  <w:r w:rsidR="007A174B">
                    <w:rPr>
                      <w:rFonts w:asciiTheme="majorHAnsi" w:hAnsiTheme="majorHAnsi"/>
                      <w:sz w:val="16"/>
                      <w:szCs w:val="16"/>
                    </w:rPr>
                    <w:t>Yahoo</w:t>
                  </w:r>
                </w:p>
              </w:tc>
            </w:tr>
          </w:tbl>
          <w:p w14:paraId="577D83D9" w14:textId="77777777" w:rsidR="002D3CFC" w:rsidRPr="00D9079F" w:rsidRDefault="002D3CFC" w:rsidP="00443ED9">
            <w:pPr>
              <w:jc w:val="both"/>
              <w:rPr>
                <w:rFonts w:asciiTheme="majorHAnsi" w:hAnsiTheme="majorHAnsi"/>
                <w:b/>
                <w:sz w:val="16"/>
                <w:szCs w:val="16"/>
              </w:rPr>
            </w:pPr>
          </w:p>
        </w:tc>
      </w:tr>
    </w:tbl>
    <w:p w14:paraId="073CB6D9" w14:textId="3AE9A174" w:rsidR="001C1BC2" w:rsidRPr="00D9079F" w:rsidRDefault="001C1BC2" w:rsidP="00AE53EE">
      <w:pPr>
        <w:jc w:val="both"/>
        <w:rPr>
          <w:rFonts w:asciiTheme="majorHAnsi" w:hAnsiTheme="majorHAnsi"/>
          <w:b/>
          <w:sz w:val="16"/>
          <w:szCs w:val="16"/>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D9079F" w14:paraId="660DEC2C" w14:textId="77777777" w:rsidTr="00D50F9B">
        <w:tc>
          <w:tcPr>
            <w:tcW w:w="748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109523C3" w:rsidR="00766C69" w:rsidRPr="00D9079F" w:rsidRDefault="00766C69" w:rsidP="00DA3564">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AE53EE">
        <w:trPr>
          <w:trHeight w:val="2537"/>
        </w:trPr>
        <w:tc>
          <w:tcPr>
            <w:tcW w:w="7488" w:type="dxa"/>
          </w:tcPr>
          <w:tbl>
            <w:tblPr>
              <w:tblStyle w:val="TableGrid"/>
              <w:tblW w:w="7292" w:type="dxa"/>
              <w:tblLayout w:type="fixed"/>
              <w:tblLook w:val="04A0" w:firstRow="1" w:lastRow="0" w:firstColumn="1" w:lastColumn="0" w:noHBand="0" w:noVBand="1"/>
            </w:tblPr>
            <w:tblGrid>
              <w:gridCol w:w="1525"/>
              <w:gridCol w:w="1267"/>
              <w:gridCol w:w="1440"/>
              <w:gridCol w:w="1890"/>
              <w:gridCol w:w="1170"/>
            </w:tblGrid>
            <w:tr w:rsidR="00B658BA" w:rsidRPr="00D9079F" w14:paraId="03A7F5D8" w14:textId="77777777" w:rsidTr="00D54D75">
              <w:tc>
                <w:tcPr>
                  <w:tcW w:w="1525" w:type="dxa"/>
                  <w:shd w:val="clear" w:color="auto" w:fill="DBE5F1" w:themeFill="accent1" w:themeFillTint="33"/>
                </w:tcPr>
                <w:p w14:paraId="18F981FE" w14:textId="10471A60" w:rsidR="00B658BA" w:rsidRPr="002B1DA1" w:rsidRDefault="00B658BA" w:rsidP="00AF0C8D">
                  <w:pPr>
                    <w:rPr>
                      <w:rFonts w:asciiTheme="majorHAnsi" w:hAnsiTheme="majorHAnsi"/>
                      <w:sz w:val="16"/>
                      <w:szCs w:val="16"/>
                    </w:rPr>
                  </w:pPr>
                </w:p>
              </w:tc>
              <w:tc>
                <w:tcPr>
                  <w:tcW w:w="1267" w:type="dxa"/>
                  <w:shd w:val="clear" w:color="auto" w:fill="DBE5F1" w:themeFill="accent1" w:themeFillTint="33"/>
                </w:tcPr>
                <w:p w14:paraId="533159FD" w14:textId="0F21AEE6" w:rsidR="00B658BA" w:rsidRPr="00B658BA" w:rsidRDefault="00B658BA" w:rsidP="00AF0C8D">
                  <w:pPr>
                    <w:rPr>
                      <w:rFonts w:asciiTheme="majorHAnsi" w:eastAsia="Malgun Gothic" w:hAnsiTheme="majorHAnsi"/>
                      <w:sz w:val="16"/>
                      <w:szCs w:val="16"/>
                      <w:lang w:eastAsia="ko-KR"/>
                    </w:rPr>
                  </w:pPr>
                  <w:r>
                    <w:rPr>
                      <w:rFonts w:asciiTheme="majorHAnsi" w:hAnsiTheme="majorHAnsi"/>
                      <w:sz w:val="16"/>
                      <w:szCs w:val="16"/>
                    </w:rPr>
                    <w:t>Mastercard</w:t>
                  </w:r>
                </w:p>
              </w:tc>
              <w:tc>
                <w:tcPr>
                  <w:tcW w:w="1440" w:type="dxa"/>
                  <w:shd w:val="clear" w:color="auto" w:fill="DBE5F1" w:themeFill="accent1" w:themeFillTint="33"/>
                </w:tcPr>
                <w:p w14:paraId="488ED66B" w14:textId="39387708" w:rsidR="00B658BA" w:rsidRPr="002B1DA1" w:rsidRDefault="00B658BA" w:rsidP="00AF0C8D">
                  <w:pPr>
                    <w:rPr>
                      <w:rFonts w:asciiTheme="majorHAnsi" w:hAnsiTheme="majorHAnsi"/>
                      <w:sz w:val="16"/>
                      <w:szCs w:val="16"/>
                    </w:rPr>
                  </w:pPr>
                  <w:r>
                    <w:rPr>
                      <w:rFonts w:asciiTheme="majorHAnsi" w:hAnsiTheme="majorHAnsi"/>
                      <w:sz w:val="16"/>
                      <w:szCs w:val="16"/>
                    </w:rPr>
                    <w:t>American Express</w:t>
                  </w:r>
                </w:p>
              </w:tc>
              <w:tc>
                <w:tcPr>
                  <w:tcW w:w="1890" w:type="dxa"/>
                  <w:shd w:val="clear" w:color="auto" w:fill="DBE5F1" w:themeFill="accent1" w:themeFillTint="33"/>
                </w:tcPr>
                <w:p w14:paraId="36FCBD39" w14:textId="52A48D15" w:rsidR="00B658BA" w:rsidRPr="002B1DA1" w:rsidRDefault="00B658BA" w:rsidP="00AF0C8D">
                  <w:pPr>
                    <w:rPr>
                      <w:rFonts w:asciiTheme="majorHAnsi" w:hAnsiTheme="majorHAnsi"/>
                      <w:sz w:val="16"/>
                      <w:szCs w:val="16"/>
                    </w:rPr>
                  </w:pPr>
                  <w:r>
                    <w:rPr>
                      <w:rFonts w:asciiTheme="majorHAnsi" w:hAnsiTheme="majorHAnsi"/>
                      <w:sz w:val="16"/>
                      <w:szCs w:val="16"/>
                    </w:rPr>
                    <w:t xml:space="preserve">Discover </w:t>
                  </w:r>
                  <w:r w:rsidR="00D54D75">
                    <w:rPr>
                      <w:rFonts w:asciiTheme="majorHAnsi" w:hAnsiTheme="majorHAnsi"/>
                      <w:sz w:val="16"/>
                      <w:szCs w:val="16"/>
                    </w:rPr>
                    <w:t>Financial Service</w:t>
                  </w:r>
                </w:p>
              </w:tc>
              <w:tc>
                <w:tcPr>
                  <w:tcW w:w="1170" w:type="dxa"/>
                  <w:shd w:val="clear" w:color="auto" w:fill="DBE5F1" w:themeFill="accent1" w:themeFillTint="33"/>
                </w:tcPr>
                <w:p w14:paraId="78007BAA" w14:textId="254843AB" w:rsidR="00B658BA" w:rsidRPr="002B1DA1" w:rsidRDefault="00B658BA" w:rsidP="00AF0C8D">
                  <w:pPr>
                    <w:rPr>
                      <w:rFonts w:asciiTheme="majorHAnsi" w:hAnsiTheme="majorHAnsi"/>
                      <w:sz w:val="16"/>
                      <w:szCs w:val="16"/>
                    </w:rPr>
                  </w:pPr>
                  <w:r w:rsidRPr="002B1DA1">
                    <w:rPr>
                      <w:rFonts w:asciiTheme="majorHAnsi" w:hAnsiTheme="majorHAnsi"/>
                      <w:sz w:val="16"/>
                      <w:szCs w:val="16"/>
                    </w:rPr>
                    <w:t>Industry Avg.*</w:t>
                  </w:r>
                </w:p>
              </w:tc>
            </w:tr>
            <w:tr w:rsidR="00B658BA" w:rsidRPr="00D9079F" w14:paraId="5DA42BF7" w14:textId="77777777" w:rsidTr="00D54D75">
              <w:tc>
                <w:tcPr>
                  <w:tcW w:w="1525" w:type="dxa"/>
                </w:tcPr>
                <w:p w14:paraId="5D8F0BAD" w14:textId="77777777" w:rsidR="00B658BA" w:rsidRPr="00D9079F" w:rsidRDefault="00B658BA" w:rsidP="004F2EAA">
                  <w:pPr>
                    <w:rPr>
                      <w:rFonts w:asciiTheme="majorHAnsi" w:hAnsiTheme="majorHAnsi"/>
                      <w:sz w:val="16"/>
                      <w:szCs w:val="16"/>
                    </w:rPr>
                  </w:pPr>
                  <w:r w:rsidRPr="00D9079F">
                    <w:rPr>
                      <w:rFonts w:asciiTheme="majorHAnsi" w:hAnsiTheme="majorHAnsi"/>
                      <w:sz w:val="16"/>
                      <w:szCs w:val="16"/>
                    </w:rPr>
                    <w:t>P/E</w:t>
                  </w:r>
                </w:p>
              </w:tc>
              <w:tc>
                <w:tcPr>
                  <w:tcW w:w="1267" w:type="dxa"/>
                  <w:vAlign w:val="center"/>
                </w:tcPr>
                <w:p w14:paraId="2D8D2916" w14:textId="0D24FB68" w:rsidR="00B658BA" w:rsidRPr="00BA5DC4" w:rsidRDefault="00981EDF" w:rsidP="001C1BC2">
                  <w:pPr>
                    <w:rPr>
                      <w:rFonts w:asciiTheme="majorHAnsi" w:hAnsiTheme="majorHAnsi"/>
                      <w:sz w:val="16"/>
                      <w:szCs w:val="16"/>
                    </w:rPr>
                  </w:pPr>
                  <w:r>
                    <w:rPr>
                      <w:rFonts w:asciiTheme="majorHAnsi" w:hAnsiTheme="majorHAnsi"/>
                      <w:sz w:val="16"/>
                      <w:szCs w:val="16"/>
                    </w:rPr>
                    <w:t>35</w:t>
                  </w:r>
                </w:p>
              </w:tc>
              <w:tc>
                <w:tcPr>
                  <w:tcW w:w="1440" w:type="dxa"/>
                  <w:vAlign w:val="center"/>
                </w:tcPr>
                <w:p w14:paraId="574D15A5" w14:textId="5C03509D" w:rsidR="00B658BA" w:rsidRPr="00BA5DC4" w:rsidRDefault="00981EDF" w:rsidP="0051170E">
                  <w:pPr>
                    <w:rPr>
                      <w:rFonts w:asciiTheme="majorHAnsi" w:hAnsiTheme="majorHAnsi"/>
                      <w:sz w:val="16"/>
                      <w:szCs w:val="16"/>
                    </w:rPr>
                  </w:pPr>
                  <w:r>
                    <w:rPr>
                      <w:rFonts w:asciiTheme="majorHAnsi" w:hAnsiTheme="majorHAnsi"/>
                      <w:sz w:val="16"/>
                      <w:szCs w:val="16"/>
                    </w:rPr>
                    <w:t>18.4</w:t>
                  </w:r>
                </w:p>
              </w:tc>
              <w:tc>
                <w:tcPr>
                  <w:tcW w:w="1890" w:type="dxa"/>
                  <w:vAlign w:val="center"/>
                </w:tcPr>
                <w:p w14:paraId="53BFCC21" w14:textId="37A7FDE6" w:rsidR="00B658BA" w:rsidRPr="00BA5DC4" w:rsidRDefault="00D77037" w:rsidP="0051170E">
                  <w:pPr>
                    <w:rPr>
                      <w:rFonts w:asciiTheme="majorHAnsi" w:hAnsiTheme="majorHAnsi"/>
                      <w:sz w:val="16"/>
                      <w:szCs w:val="16"/>
                    </w:rPr>
                  </w:pPr>
                  <w:r>
                    <w:rPr>
                      <w:rFonts w:asciiTheme="majorHAnsi" w:hAnsiTheme="majorHAnsi"/>
                      <w:sz w:val="16"/>
                      <w:szCs w:val="16"/>
                    </w:rPr>
                    <w:t>11.4</w:t>
                  </w:r>
                </w:p>
              </w:tc>
              <w:tc>
                <w:tcPr>
                  <w:tcW w:w="1170" w:type="dxa"/>
                  <w:vAlign w:val="center"/>
                </w:tcPr>
                <w:p w14:paraId="7076EAC1" w14:textId="0827DF3F" w:rsidR="00B658BA" w:rsidRPr="00BA5DC4" w:rsidRDefault="00D77037" w:rsidP="0051170E">
                  <w:pPr>
                    <w:rPr>
                      <w:rFonts w:asciiTheme="majorHAnsi" w:hAnsiTheme="majorHAnsi"/>
                      <w:sz w:val="16"/>
                      <w:szCs w:val="16"/>
                    </w:rPr>
                  </w:pPr>
                  <w:r>
                    <w:rPr>
                      <w:rFonts w:asciiTheme="majorHAnsi" w:hAnsiTheme="majorHAnsi"/>
                      <w:sz w:val="16"/>
                      <w:szCs w:val="16"/>
                    </w:rPr>
                    <w:t>25.1</w:t>
                  </w:r>
                </w:p>
              </w:tc>
            </w:tr>
            <w:tr w:rsidR="00B658BA" w:rsidRPr="00D9079F" w14:paraId="3CF28431" w14:textId="77777777" w:rsidTr="00D54D75">
              <w:tc>
                <w:tcPr>
                  <w:tcW w:w="1525" w:type="dxa"/>
                </w:tcPr>
                <w:p w14:paraId="7E3790DF" w14:textId="77777777" w:rsidR="00B658BA" w:rsidRPr="00D9079F" w:rsidRDefault="00B658BA" w:rsidP="004F2EAA">
                  <w:pPr>
                    <w:rPr>
                      <w:rFonts w:asciiTheme="majorHAnsi" w:hAnsiTheme="majorHAnsi"/>
                      <w:sz w:val="16"/>
                      <w:szCs w:val="16"/>
                    </w:rPr>
                  </w:pPr>
                  <w:r w:rsidRPr="00D9079F">
                    <w:rPr>
                      <w:rFonts w:asciiTheme="majorHAnsi" w:hAnsiTheme="majorHAnsi"/>
                      <w:sz w:val="16"/>
                      <w:szCs w:val="16"/>
                    </w:rPr>
                    <w:t>P/B</w:t>
                  </w:r>
                </w:p>
              </w:tc>
              <w:tc>
                <w:tcPr>
                  <w:tcW w:w="1267" w:type="dxa"/>
                  <w:vAlign w:val="center"/>
                </w:tcPr>
                <w:p w14:paraId="660D1149" w14:textId="115CF0C0" w:rsidR="00B658BA" w:rsidRPr="00BA5DC4" w:rsidRDefault="006760ED" w:rsidP="0051170E">
                  <w:pPr>
                    <w:rPr>
                      <w:rFonts w:asciiTheme="majorHAnsi" w:hAnsiTheme="majorHAnsi"/>
                      <w:sz w:val="16"/>
                      <w:szCs w:val="16"/>
                    </w:rPr>
                  </w:pPr>
                  <w:r>
                    <w:rPr>
                      <w:rFonts w:asciiTheme="majorHAnsi" w:hAnsiTheme="majorHAnsi"/>
                      <w:sz w:val="16"/>
                      <w:szCs w:val="16"/>
                    </w:rPr>
                    <w:t>24.6</w:t>
                  </w:r>
                </w:p>
              </w:tc>
              <w:tc>
                <w:tcPr>
                  <w:tcW w:w="1440" w:type="dxa"/>
                  <w:vAlign w:val="center"/>
                </w:tcPr>
                <w:p w14:paraId="2E4744B0" w14:textId="39A5AE0C" w:rsidR="00B658BA" w:rsidRPr="00BA5DC4" w:rsidRDefault="006760ED" w:rsidP="0051170E">
                  <w:pPr>
                    <w:rPr>
                      <w:rFonts w:asciiTheme="majorHAnsi" w:hAnsiTheme="majorHAnsi"/>
                      <w:sz w:val="16"/>
                      <w:szCs w:val="16"/>
                    </w:rPr>
                  </w:pPr>
                  <w:r>
                    <w:rPr>
                      <w:rFonts w:asciiTheme="majorHAnsi" w:hAnsiTheme="majorHAnsi"/>
                      <w:sz w:val="16"/>
                      <w:szCs w:val="16"/>
                    </w:rPr>
                    <w:t>3.9</w:t>
                  </w:r>
                </w:p>
              </w:tc>
              <w:tc>
                <w:tcPr>
                  <w:tcW w:w="1890" w:type="dxa"/>
                  <w:vAlign w:val="center"/>
                </w:tcPr>
                <w:p w14:paraId="34BDBBAA" w14:textId="12C69EFF" w:rsidR="00B658BA" w:rsidRPr="00BA5DC4" w:rsidRDefault="006760ED" w:rsidP="0051170E">
                  <w:pPr>
                    <w:rPr>
                      <w:rFonts w:asciiTheme="majorHAnsi" w:hAnsiTheme="majorHAnsi"/>
                      <w:sz w:val="16"/>
                      <w:szCs w:val="16"/>
                    </w:rPr>
                  </w:pPr>
                  <w:r>
                    <w:rPr>
                      <w:rFonts w:asciiTheme="majorHAnsi" w:hAnsiTheme="majorHAnsi"/>
                      <w:sz w:val="16"/>
                      <w:szCs w:val="16"/>
                    </w:rPr>
                    <w:t>2.3</w:t>
                  </w:r>
                </w:p>
              </w:tc>
              <w:tc>
                <w:tcPr>
                  <w:tcW w:w="1170" w:type="dxa"/>
                  <w:vAlign w:val="center"/>
                </w:tcPr>
                <w:p w14:paraId="5AFEA404" w14:textId="3A954055" w:rsidR="00B658BA" w:rsidRPr="00BA5DC4" w:rsidRDefault="006760ED" w:rsidP="0051170E">
                  <w:pPr>
                    <w:rPr>
                      <w:rFonts w:asciiTheme="majorHAnsi" w:hAnsiTheme="majorHAnsi"/>
                      <w:sz w:val="16"/>
                      <w:szCs w:val="16"/>
                    </w:rPr>
                  </w:pPr>
                  <w:r>
                    <w:rPr>
                      <w:rFonts w:asciiTheme="majorHAnsi" w:hAnsiTheme="majorHAnsi"/>
                      <w:sz w:val="16"/>
                      <w:szCs w:val="16"/>
                    </w:rPr>
                    <w:t>4.0</w:t>
                  </w:r>
                </w:p>
              </w:tc>
            </w:tr>
            <w:tr w:rsidR="00B658BA" w:rsidRPr="00D9079F" w14:paraId="0617F604" w14:textId="77777777" w:rsidTr="00D54D75">
              <w:tc>
                <w:tcPr>
                  <w:tcW w:w="1525" w:type="dxa"/>
                </w:tcPr>
                <w:p w14:paraId="3EC6238B" w14:textId="77777777" w:rsidR="00B658BA" w:rsidRPr="00D9079F" w:rsidRDefault="00B658BA" w:rsidP="004F2EAA">
                  <w:pPr>
                    <w:rPr>
                      <w:rFonts w:asciiTheme="majorHAnsi" w:hAnsiTheme="majorHAnsi"/>
                      <w:sz w:val="16"/>
                      <w:szCs w:val="16"/>
                    </w:rPr>
                  </w:pPr>
                  <w:r w:rsidRPr="00D9079F">
                    <w:rPr>
                      <w:rFonts w:asciiTheme="majorHAnsi" w:hAnsiTheme="majorHAnsi"/>
                      <w:sz w:val="16"/>
                      <w:szCs w:val="16"/>
                    </w:rPr>
                    <w:t xml:space="preserve">Dividend Yield </w:t>
                  </w:r>
                </w:p>
              </w:tc>
              <w:tc>
                <w:tcPr>
                  <w:tcW w:w="1267" w:type="dxa"/>
                  <w:vAlign w:val="center"/>
                </w:tcPr>
                <w:p w14:paraId="7050AD2B" w14:textId="68C23A2B" w:rsidR="00B658BA" w:rsidRPr="00BA5DC4" w:rsidRDefault="006760ED" w:rsidP="0051170E">
                  <w:pPr>
                    <w:rPr>
                      <w:rFonts w:asciiTheme="majorHAnsi" w:hAnsiTheme="majorHAnsi"/>
                      <w:sz w:val="16"/>
                      <w:szCs w:val="16"/>
                    </w:rPr>
                  </w:pPr>
                  <w:r>
                    <w:rPr>
                      <w:rFonts w:asciiTheme="majorHAnsi" w:hAnsiTheme="majorHAnsi"/>
                      <w:sz w:val="16"/>
                      <w:szCs w:val="16"/>
                    </w:rPr>
                    <w:t>0.6</w:t>
                  </w:r>
                  <w:r w:rsidR="00B658BA">
                    <w:rPr>
                      <w:rFonts w:asciiTheme="majorHAnsi" w:hAnsiTheme="majorHAnsi"/>
                      <w:sz w:val="16"/>
                      <w:szCs w:val="16"/>
                    </w:rPr>
                    <w:t>%</w:t>
                  </w:r>
                </w:p>
              </w:tc>
              <w:tc>
                <w:tcPr>
                  <w:tcW w:w="1440" w:type="dxa"/>
                  <w:vAlign w:val="center"/>
                </w:tcPr>
                <w:p w14:paraId="769364CB" w14:textId="2AEC54FD" w:rsidR="00B658BA" w:rsidRPr="00BA5DC4" w:rsidRDefault="006760ED" w:rsidP="0051170E">
                  <w:pPr>
                    <w:rPr>
                      <w:rFonts w:asciiTheme="majorHAnsi" w:hAnsiTheme="majorHAnsi"/>
                      <w:sz w:val="16"/>
                      <w:szCs w:val="16"/>
                    </w:rPr>
                  </w:pPr>
                  <w:r>
                    <w:rPr>
                      <w:rFonts w:asciiTheme="majorHAnsi" w:hAnsiTheme="majorHAnsi"/>
                      <w:sz w:val="16"/>
                      <w:szCs w:val="16"/>
                    </w:rPr>
                    <w:t>1.4</w:t>
                  </w:r>
                  <w:r w:rsidR="00B658BA">
                    <w:rPr>
                      <w:rFonts w:asciiTheme="majorHAnsi" w:hAnsiTheme="majorHAnsi"/>
                      <w:sz w:val="16"/>
                      <w:szCs w:val="16"/>
                    </w:rPr>
                    <w:t>%</w:t>
                  </w:r>
                </w:p>
              </w:tc>
              <w:tc>
                <w:tcPr>
                  <w:tcW w:w="1890" w:type="dxa"/>
                  <w:vAlign w:val="center"/>
                </w:tcPr>
                <w:p w14:paraId="524E59DF" w14:textId="2BE3499A" w:rsidR="00B658BA" w:rsidRPr="00BA5DC4" w:rsidRDefault="006760ED" w:rsidP="0051170E">
                  <w:pPr>
                    <w:rPr>
                      <w:rFonts w:asciiTheme="majorHAnsi" w:hAnsiTheme="majorHAnsi"/>
                      <w:sz w:val="16"/>
                      <w:szCs w:val="16"/>
                    </w:rPr>
                  </w:pPr>
                  <w:r>
                    <w:rPr>
                      <w:rFonts w:asciiTheme="majorHAnsi" w:hAnsiTheme="majorHAnsi"/>
                      <w:sz w:val="16"/>
                      <w:szCs w:val="16"/>
                    </w:rPr>
                    <w:t>1.</w:t>
                  </w:r>
                  <w:r w:rsidR="00B658BA">
                    <w:rPr>
                      <w:rFonts w:asciiTheme="majorHAnsi" w:hAnsiTheme="majorHAnsi"/>
                      <w:sz w:val="16"/>
                      <w:szCs w:val="16"/>
                    </w:rPr>
                    <w:t>9%</w:t>
                  </w:r>
                </w:p>
              </w:tc>
              <w:tc>
                <w:tcPr>
                  <w:tcW w:w="1170" w:type="dxa"/>
                  <w:vAlign w:val="center"/>
                </w:tcPr>
                <w:p w14:paraId="4CB9EC74" w14:textId="7D9EAECC" w:rsidR="00B658BA" w:rsidRPr="00BA5DC4" w:rsidRDefault="006760ED" w:rsidP="0051170E">
                  <w:pPr>
                    <w:rPr>
                      <w:rFonts w:asciiTheme="majorHAnsi" w:hAnsiTheme="majorHAnsi"/>
                      <w:sz w:val="16"/>
                      <w:szCs w:val="16"/>
                    </w:rPr>
                  </w:pPr>
                  <w:r>
                    <w:rPr>
                      <w:rFonts w:asciiTheme="majorHAnsi" w:hAnsiTheme="majorHAnsi"/>
                      <w:sz w:val="16"/>
                      <w:szCs w:val="16"/>
                    </w:rPr>
                    <w:t>0.8</w:t>
                  </w:r>
                  <w:r w:rsidR="00B658BA">
                    <w:rPr>
                      <w:rFonts w:asciiTheme="majorHAnsi" w:hAnsiTheme="majorHAnsi"/>
                      <w:sz w:val="16"/>
                      <w:szCs w:val="16"/>
                    </w:rPr>
                    <w:t>%</w:t>
                  </w:r>
                </w:p>
              </w:tc>
            </w:tr>
            <w:tr w:rsidR="00B658BA" w:rsidRPr="00D9079F" w14:paraId="777301C1" w14:textId="77777777" w:rsidTr="00D54D75">
              <w:tc>
                <w:tcPr>
                  <w:tcW w:w="1525" w:type="dxa"/>
                </w:tcPr>
                <w:p w14:paraId="0759BE0E" w14:textId="26D9A8BE" w:rsidR="00B658BA" w:rsidRPr="00E2549F" w:rsidRDefault="00B658BA" w:rsidP="00462682">
                  <w:pPr>
                    <w:rPr>
                      <w:rFonts w:asciiTheme="majorHAnsi" w:hAnsiTheme="majorHAnsi"/>
                      <w:sz w:val="16"/>
                      <w:szCs w:val="16"/>
                    </w:rPr>
                  </w:pPr>
                  <w:proofErr w:type="spellStart"/>
                  <w:r w:rsidRPr="00E2549F">
                    <w:rPr>
                      <w:rFonts w:asciiTheme="majorHAnsi" w:hAnsiTheme="majorHAnsi"/>
                      <w:sz w:val="16"/>
                      <w:szCs w:val="16"/>
                    </w:rPr>
                    <w:t>Revn</w:t>
                  </w:r>
                  <w:proofErr w:type="spellEnd"/>
                  <w:r w:rsidRPr="00E2549F">
                    <w:rPr>
                      <w:rFonts w:asciiTheme="majorHAnsi" w:hAnsiTheme="majorHAnsi"/>
                      <w:sz w:val="16"/>
                      <w:szCs w:val="16"/>
                    </w:rPr>
                    <w:t xml:space="preserve"> </w:t>
                  </w:r>
                  <w:proofErr w:type="spellStart"/>
                  <w:r w:rsidRPr="00E2549F">
                    <w:rPr>
                      <w:rFonts w:asciiTheme="majorHAnsi" w:hAnsiTheme="majorHAnsi"/>
                      <w:sz w:val="16"/>
                      <w:szCs w:val="16"/>
                    </w:rPr>
                    <w:t>Grth</w:t>
                  </w:r>
                  <w:proofErr w:type="spellEnd"/>
                  <w:r w:rsidRPr="00E2549F">
                    <w:rPr>
                      <w:rFonts w:asciiTheme="majorHAnsi" w:hAnsiTheme="majorHAnsi"/>
                      <w:sz w:val="16"/>
                      <w:szCs w:val="16"/>
                    </w:rPr>
                    <w:t xml:space="preserve"> </w:t>
                  </w:r>
                </w:p>
              </w:tc>
              <w:tc>
                <w:tcPr>
                  <w:tcW w:w="1267" w:type="dxa"/>
                  <w:vAlign w:val="center"/>
                </w:tcPr>
                <w:p w14:paraId="3A612663" w14:textId="46FF36BB" w:rsidR="00B658BA" w:rsidRPr="00BA5DC4" w:rsidRDefault="00CD38CC" w:rsidP="004F2EAA">
                  <w:pPr>
                    <w:rPr>
                      <w:rFonts w:asciiTheme="majorHAnsi" w:hAnsiTheme="majorHAnsi"/>
                      <w:sz w:val="16"/>
                      <w:szCs w:val="16"/>
                    </w:rPr>
                  </w:pPr>
                  <w:r>
                    <w:rPr>
                      <w:rFonts w:asciiTheme="majorHAnsi" w:hAnsiTheme="majorHAnsi"/>
                      <w:sz w:val="16"/>
                      <w:szCs w:val="16"/>
                    </w:rPr>
                    <w:t>11.5</w:t>
                  </w:r>
                  <w:r w:rsidR="00B658BA">
                    <w:rPr>
                      <w:rFonts w:asciiTheme="majorHAnsi" w:hAnsiTheme="majorHAnsi"/>
                      <w:sz w:val="16"/>
                      <w:szCs w:val="16"/>
                    </w:rPr>
                    <w:t>%</w:t>
                  </w:r>
                </w:p>
              </w:tc>
              <w:tc>
                <w:tcPr>
                  <w:tcW w:w="1440" w:type="dxa"/>
                  <w:vAlign w:val="center"/>
                </w:tcPr>
                <w:p w14:paraId="76CC3C60" w14:textId="66E01EB7" w:rsidR="00B658BA" w:rsidRPr="00BA5DC4" w:rsidRDefault="0089139F" w:rsidP="004F2EAA">
                  <w:pPr>
                    <w:rPr>
                      <w:rFonts w:asciiTheme="majorHAnsi" w:hAnsiTheme="majorHAnsi"/>
                      <w:sz w:val="16"/>
                      <w:szCs w:val="16"/>
                    </w:rPr>
                  </w:pPr>
                  <w:r>
                    <w:rPr>
                      <w:rFonts w:asciiTheme="majorHAnsi" w:hAnsiTheme="majorHAnsi"/>
                      <w:sz w:val="16"/>
                      <w:szCs w:val="16"/>
                    </w:rPr>
                    <w:t>0.5</w:t>
                  </w:r>
                  <w:r w:rsidR="00B658BA">
                    <w:rPr>
                      <w:rFonts w:asciiTheme="majorHAnsi" w:hAnsiTheme="majorHAnsi"/>
                      <w:sz w:val="16"/>
                      <w:szCs w:val="16"/>
                    </w:rPr>
                    <w:t>%</w:t>
                  </w:r>
                </w:p>
              </w:tc>
              <w:tc>
                <w:tcPr>
                  <w:tcW w:w="1890" w:type="dxa"/>
                  <w:vAlign w:val="center"/>
                </w:tcPr>
                <w:p w14:paraId="18DCC7A0" w14:textId="677CBE41" w:rsidR="00B658BA" w:rsidRPr="00BA5DC4" w:rsidRDefault="00B658BA" w:rsidP="004F2EAA">
                  <w:pPr>
                    <w:rPr>
                      <w:rFonts w:asciiTheme="majorHAnsi" w:hAnsiTheme="majorHAnsi"/>
                      <w:sz w:val="16"/>
                      <w:szCs w:val="16"/>
                    </w:rPr>
                  </w:pPr>
                  <w:r>
                    <w:rPr>
                      <w:rFonts w:asciiTheme="majorHAnsi" w:hAnsiTheme="majorHAnsi"/>
                      <w:sz w:val="16"/>
                      <w:szCs w:val="16"/>
                    </w:rPr>
                    <w:t>5.01%</w:t>
                  </w:r>
                </w:p>
              </w:tc>
              <w:tc>
                <w:tcPr>
                  <w:tcW w:w="1170" w:type="dxa"/>
                  <w:vAlign w:val="center"/>
                </w:tcPr>
                <w:p w14:paraId="17995264" w14:textId="26EF29C7" w:rsidR="00B658BA" w:rsidRPr="00BA5DC4" w:rsidRDefault="0089139F" w:rsidP="0051170E">
                  <w:pPr>
                    <w:rPr>
                      <w:rFonts w:asciiTheme="majorHAnsi" w:hAnsiTheme="majorHAnsi"/>
                      <w:sz w:val="16"/>
                      <w:szCs w:val="16"/>
                    </w:rPr>
                  </w:pPr>
                  <w:r>
                    <w:rPr>
                      <w:rFonts w:asciiTheme="majorHAnsi" w:hAnsiTheme="majorHAnsi"/>
                      <w:sz w:val="16"/>
                      <w:szCs w:val="16"/>
                    </w:rPr>
                    <w:t>N/A</w:t>
                  </w:r>
                </w:p>
              </w:tc>
            </w:tr>
            <w:tr w:rsidR="00B658BA" w:rsidRPr="00D9079F" w14:paraId="616F0554" w14:textId="77777777" w:rsidTr="00D54D75">
              <w:tc>
                <w:tcPr>
                  <w:tcW w:w="1525" w:type="dxa"/>
                </w:tcPr>
                <w:p w14:paraId="12174486" w14:textId="072B3A46" w:rsidR="00B658BA" w:rsidRPr="00E2549F" w:rsidRDefault="00B658BA" w:rsidP="00CE09D2">
                  <w:pPr>
                    <w:rPr>
                      <w:rFonts w:asciiTheme="majorHAnsi" w:hAnsiTheme="majorHAnsi"/>
                      <w:sz w:val="16"/>
                      <w:szCs w:val="16"/>
                    </w:rPr>
                  </w:pPr>
                  <w:r w:rsidRPr="00E2549F">
                    <w:rPr>
                      <w:rFonts w:asciiTheme="majorHAnsi" w:hAnsiTheme="majorHAnsi"/>
                      <w:sz w:val="16"/>
                      <w:szCs w:val="16"/>
                    </w:rPr>
                    <w:t xml:space="preserve">NI </w:t>
                  </w:r>
                  <w:proofErr w:type="spellStart"/>
                  <w:r w:rsidRPr="00E2549F">
                    <w:rPr>
                      <w:rFonts w:asciiTheme="majorHAnsi" w:hAnsiTheme="majorHAnsi"/>
                      <w:sz w:val="16"/>
                      <w:szCs w:val="16"/>
                    </w:rPr>
                    <w:t>Grth</w:t>
                  </w:r>
                  <w:proofErr w:type="spellEnd"/>
                  <w:r w:rsidRPr="00E2549F">
                    <w:rPr>
                      <w:rFonts w:asciiTheme="majorHAnsi" w:hAnsiTheme="majorHAnsi"/>
                      <w:sz w:val="16"/>
                      <w:szCs w:val="16"/>
                    </w:rPr>
                    <w:t xml:space="preserve"> </w:t>
                  </w:r>
                </w:p>
              </w:tc>
              <w:tc>
                <w:tcPr>
                  <w:tcW w:w="1267" w:type="dxa"/>
                  <w:vAlign w:val="center"/>
                </w:tcPr>
                <w:p w14:paraId="76BD59B5" w14:textId="41FDE6FF" w:rsidR="00B658BA" w:rsidRPr="00BA5DC4" w:rsidRDefault="00CD38CC" w:rsidP="0051170E">
                  <w:pPr>
                    <w:rPr>
                      <w:rFonts w:asciiTheme="majorHAnsi" w:hAnsiTheme="majorHAnsi"/>
                      <w:sz w:val="16"/>
                      <w:szCs w:val="16"/>
                    </w:rPr>
                  </w:pPr>
                  <w:r>
                    <w:rPr>
                      <w:rFonts w:asciiTheme="majorHAnsi" w:hAnsiTheme="majorHAnsi"/>
                      <w:sz w:val="16"/>
                      <w:szCs w:val="16"/>
                    </w:rPr>
                    <w:t>16.1</w:t>
                  </w:r>
                  <w:r w:rsidR="00B658BA">
                    <w:rPr>
                      <w:rFonts w:asciiTheme="majorHAnsi" w:hAnsiTheme="majorHAnsi"/>
                      <w:sz w:val="16"/>
                      <w:szCs w:val="16"/>
                    </w:rPr>
                    <w:t>%</w:t>
                  </w:r>
                </w:p>
              </w:tc>
              <w:tc>
                <w:tcPr>
                  <w:tcW w:w="1440" w:type="dxa"/>
                  <w:vAlign w:val="center"/>
                </w:tcPr>
                <w:p w14:paraId="552B5D28" w14:textId="6533D695" w:rsidR="00B658BA" w:rsidRPr="00BA5DC4" w:rsidRDefault="0089139F" w:rsidP="004F2EAA">
                  <w:pPr>
                    <w:rPr>
                      <w:rFonts w:asciiTheme="majorHAnsi" w:hAnsiTheme="majorHAnsi"/>
                      <w:sz w:val="16"/>
                      <w:szCs w:val="16"/>
                    </w:rPr>
                  </w:pPr>
                  <w:r>
                    <w:rPr>
                      <w:rFonts w:asciiTheme="majorHAnsi" w:hAnsiTheme="majorHAnsi"/>
                      <w:sz w:val="16"/>
                      <w:szCs w:val="16"/>
                    </w:rPr>
                    <w:t>5.4</w:t>
                  </w:r>
                  <w:r w:rsidR="00B658BA">
                    <w:rPr>
                      <w:rFonts w:asciiTheme="majorHAnsi" w:hAnsiTheme="majorHAnsi"/>
                      <w:sz w:val="16"/>
                      <w:szCs w:val="16"/>
                    </w:rPr>
                    <w:t>%</w:t>
                  </w:r>
                </w:p>
              </w:tc>
              <w:tc>
                <w:tcPr>
                  <w:tcW w:w="1890" w:type="dxa"/>
                  <w:vAlign w:val="center"/>
                </w:tcPr>
                <w:p w14:paraId="21AC8274" w14:textId="7BC9470C" w:rsidR="00B658BA" w:rsidRPr="00BA5DC4" w:rsidRDefault="00B658BA" w:rsidP="0051170E">
                  <w:pPr>
                    <w:rPr>
                      <w:rFonts w:asciiTheme="majorHAnsi" w:hAnsiTheme="majorHAnsi"/>
                      <w:sz w:val="16"/>
                      <w:szCs w:val="16"/>
                    </w:rPr>
                  </w:pPr>
                  <w:r>
                    <w:rPr>
                      <w:rFonts w:asciiTheme="majorHAnsi" w:hAnsiTheme="majorHAnsi"/>
                      <w:sz w:val="16"/>
                      <w:szCs w:val="16"/>
                    </w:rPr>
                    <w:t>-3.13%</w:t>
                  </w:r>
                </w:p>
              </w:tc>
              <w:tc>
                <w:tcPr>
                  <w:tcW w:w="1170" w:type="dxa"/>
                  <w:vAlign w:val="center"/>
                </w:tcPr>
                <w:p w14:paraId="09E34E39" w14:textId="6DE81C52" w:rsidR="00B658BA" w:rsidRPr="00BA5DC4" w:rsidRDefault="0089139F" w:rsidP="004F2EAA">
                  <w:pPr>
                    <w:rPr>
                      <w:rFonts w:asciiTheme="majorHAnsi" w:hAnsiTheme="majorHAnsi"/>
                      <w:sz w:val="16"/>
                      <w:szCs w:val="16"/>
                    </w:rPr>
                  </w:pPr>
                  <w:r>
                    <w:rPr>
                      <w:rFonts w:asciiTheme="majorHAnsi" w:hAnsiTheme="majorHAnsi"/>
                      <w:sz w:val="16"/>
                      <w:szCs w:val="16"/>
                    </w:rPr>
                    <w:t>N/A</w:t>
                  </w:r>
                </w:p>
              </w:tc>
            </w:tr>
            <w:tr w:rsidR="00B658BA" w:rsidRPr="00D9079F" w14:paraId="339AECB6" w14:textId="77777777" w:rsidTr="00D54D75">
              <w:tc>
                <w:tcPr>
                  <w:tcW w:w="1525" w:type="dxa"/>
                </w:tcPr>
                <w:p w14:paraId="7B2C49BE" w14:textId="77777777" w:rsidR="00B658BA" w:rsidRPr="00E2549F" w:rsidRDefault="00B658BA" w:rsidP="004F2EAA">
                  <w:pPr>
                    <w:rPr>
                      <w:rFonts w:asciiTheme="majorHAnsi" w:hAnsiTheme="majorHAnsi"/>
                      <w:sz w:val="16"/>
                      <w:szCs w:val="16"/>
                    </w:rPr>
                  </w:pPr>
                  <w:r w:rsidRPr="00E2549F">
                    <w:rPr>
                      <w:rFonts w:asciiTheme="majorHAnsi" w:hAnsiTheme="majorHAnsi"/>
                      <w:sz w:val="16"/>
                      <w:szCs w:val="16"/>
                    </w:rPr>
                    <w:t xml:space="preserve">Operating Margin </w:t>
                  </w:r>
                </w:p>
              </w:tc>
              <w:tc>
                <w:tcPr>
                  <w:tcW w:w="1267" w:type="dxa"/>
                  <w:vAlign w:val="center"/>
                </w:tcPr>
                <w:p w14:paraId="583A9E22" w14:textId="3CCA179A" w:rsidR="00B658BA" w:rsidRPr="00BA5DC4" w:rsidRDefault="00CD38CC" w:rsidP="0051170E">
                  <w:pPr>
                    <w:rPr>
                      <w:rFonts w:asciiTheme="majorHAnsi" w:hAnsiTheme="majorHAnsi"/>
                      <w:sz w:val="16"/>
                      <w:szCs w:val="16"/>
                    </w:rPr>
                  </w:pPr>
                  <w:r>
                    <w:rPr>
                      <w:rFonts w:asciiTheme="majorHAnsi" w:hAnsiTheme="majorHAnsi"/>
                      <w:sz w:val="16"/>
                      <w:szCs w:val="16"/>
                    </w:rPr>
                    <w:t>54</w:t>
                  </w:r>
                  <w:r w:rsidR="00B658BA">
                    <w:rPr>
                      <w:rFonts w:asciiTheme="majorHAnsi" w:hAnsiTheme="majorHAnsi"/>
                      <w:sz w:val="16"/>
                      <w:szCs w:val="16"/>
                    </w:rPr>
                    <w:t>%</w:t>
                  </w:r>
                </w:p>
              </w:tc>
              <w:tc>
                <w:tcPr>
                  <w:tcW w:w="1440" w:type="dxa"/>
                  <w:vAlign w:val="center"/>
                </w:tcPr>
                <w:p w14:paraId="0259AF75" w14:textId="0C3C8000" w:rsidR="00B658BA" w:rsidRPr="00BA5DC4" w:rsidRDefault="0089139F" w:rsidP="004F2EAA">
                  <w:pPr>
                    <w:rPr>
                      <w:rFonts w:asciiTheme="majorHAnsi" w:hAnsiTheme="majorHAnsi"/>
                      <w:sz w:val="16"/>
                      <w:szCs w:val="16"/>
                    </w:rPr>
                  </w:pPr>
                  <w:r>
                    <w:rPr>
                      <w:rFonts w:asciiTheme="majorHAnsi" w:hAnsiTheme="majorHAnsi"/>
                      <w:sz w:val="16"/>
                      <w:szCs w:val="16"/>
                    </w:rPr>
                    <w:t>24</w:t>
                  </w:r>
                  <w:r w:rsidR="00B658BA">
                    <w:rPr>
                      <w:rFonts w:asciiTheme="majorHAnsi" w:hAnsiTheme="majorHAnsi"/>
                      <w:sz w:val="16"/>
                      <w:szCs w:val="16"/>
                    </w:rPr>
                    <w:t>%</w:t>
                  </w:r>
                </w:p>
              </w:tc>
              <w:tc>
                <w:tcPr>
                  <w:tcW w:w="1890" w:type="dxa"/>
                  <w:vAlign w:val="center"/>
                </w:tcPr>
                <w:p w14:paraId="6D16033E" w14:textId="1722F836" w:rsidR="00B658BA" w:rsidRPr="00BA5DC4" w:rsidRDefault="0089139F" w:rsidP="004F2EAA">
                  <w:pPr>
                    <w:rPr>
                      <w:rFonts w:asciiTheme="majorHAnsi" w:hAnsiTheme="majorHAnsi"/>
                      <w:sz w:val="16"/>
                      <w:szCs w:val="16"/>
                    </w:rPr>
                  </w:pPr>
                  <w:r>
                    <w:rPr>
                      <w:rFonts w:asciiTheme="majorHAnsi" w:hAnsiTheme="majorHAnsi"/>
                      <w:sz w:val="16"/>
                      <w:szCs w:val="16"/>
                    </w:rPr>
                    <w:t>43</w:t>
                  </w:r>
                  <w:r w:rsidR="00B658BA">
                    <w:rPr>
                      <w:rFonts w:asciiTheme="majorHAnsi" w:hAnsiTheme="majorHAnsi"/>
                      <w:sz w:val="16"/>
                      <w:szCs w:val="16"/>
                    </w:rPr>
                    <w:t>%</w:t>
                  </w:r>
                </w:p>
              </w:tc>
              <w:tc>
                <w:tcPr>
                  <w:tcW w:w="1170" w:type="dxa"/>
                  <w:vAlign w:val="center"/>
                </w:tcPr>
                <w:p w14:paraId="0DC9A589" w14:textId="0B1BABCD" w:rsidR="00B658BA" w:rsidRPr="00BA5DC4" w:rsidRDefault="0089139F" w:rsidP="004F2EAA">
                  <w:pPr>
                    <w:rPr>
                      <w:rFonts w:asciiTheme="majorHAnsi" w:hAnsiTheme="majorHAnsi"/>
                      <w:sz w:val="16"/>
                      <w:szCs w:val="16"/>
                    </w:rPr>
                  </w:pPr>
                  <w:r>
                    <w:rPr>
                      <w:rFonts w:asciiTheme="majorHAnsi" w:hAnsiTheme="majorHAnsi"/>
                      <w:sz w:val="16"/>
                      <w:szCs w:val="16"/>
                    </w:rPr>
                    <w:t>-755</w:t>
                  </w:r>
                  <w:r w:rsidR="00B658BA">
                    <w:rPr>
                      <w:rFonts w:asciiTheme="majorHAnsi" w:hAnsiTheme="majorHAnsi"/>
                      <w:sz w:val="16"/>
                      <w:szCs w:val="16"/>
                    </w:rPr>
                    <w:t>%</w:t>
                  </w:r>
                </w:p>
              </w:tc>
            </w:tr>
            <w:tr w:rsidR="00B658BA" w:rsidRPr="00D9079F" w14:paraId="064AA80D" w14:textId="77777777" w:rsidTr="00D54D75">
              <w:tc>
                <w:tcPr>
                  <w:tcW w:w="1525" w:type="dxa"/>
                </w:tcPr>
                <w:p w14:paraId="5977E240" w14:textId="77777777" w:rsidR="00B658BA" w:rsidRPr="00E2549F" w:rsidRDefault="00B658BA" w:rsidP="004F2EAA">
                  <w:pPr>
                    <w:rPr>
                      <w:rFonts w:asciiTheme="majorHAnsi" w:hAnsiTheme="majorHAnsi"/>
                      <w:sz w:val="16"/>
                      <w:szCs w:val="16"/>
                    </w:rPr>
                  </w:pPr>
                  <w:r w:rsidRPr="00E2549F">
                    <w:rPr>
                      <w:rFonts w:asciiTheme="majorHAnsi" w:hAnsiTheme="majorHAnsi"/>
                      <w:sz w:val="16"/>
                      <w:szCs w:val="16"/>
                    </w:rPr>
                    <w:t xml:space="preserve">Debt / Equity </w:t>
                  </w:r>
                </w:p>
              </w:tc>
              <w:tc>
                <w:tcPr>
                  <w:tcW w:w="1267" w:type="dxa"/>
                </w:tcPr>
                <w:p w14:paraId="0C02A104" w14:textId="35249821" w:rsidR="00B658BA" w:rsidRPr="00BA5DC4" w:rsidRDefault="006760ED" w:rsidP="004F2EAA">
                  <w:pPr>
                    <w:rPr>
                      <w:rFonts w:asciiTheme="majorHAnsi" w:hAnsiTheme="majorHAnsi"/>
                      <w:sz w:val="16"/>
                      <w:szCs w:val="16"/>
                    </w:rPr>
                  </w:pPr>
                  <w:r>
                    <w:rPr>
                      <w:rFonts w:asciiTheme="majorHAnsi" w:hAnsiTheme="majorHAnsi"/>
                      <w:sz w:val="16"/>
                      <w:szCs w:val="16"/>
                    </w:rPr>
                    <w:t>80</w:t>
                  </w:r>
                  <w:r w:rsidR="00B658BA">
                    <w:rPr>
                      <w:rFonts w:asciiTheme="majorHAnsi" w:hAnsiTheme="majorHAnsi"/>
                      <w:sz w:val="16"/>
                      <w:szCs w:val="16"/>
                    </w:rPr>
                    <w:t>%</w:t>
                  </w:r>
                </w:p>
              </w:tc>
              <w:tc>
                <w:tcPr>
                  <w:tcW w:w="1440" w:type="dxa"/>
                </w:tcPr>
                <w:p w14:paraId="0EE123A4" w14:textId="50B32767" w:rsidR="00B658BA" w:rsidRPr="00BA5DC4" w:rsidRDefault="006760ED" w:rsidP="004F2EAA">
                  <w:pPr>
                    <w:rPr>
                      <w:rFonts w:asciiTheme="majorHAnsi" w:hAnsiTheme="majorHAnsi"/>
                      <w:sz w:val="16"/>
                      <w:szCs w:val="16"/>
                    </w:rPr>
                  </w:pPr>
                  <w:r>
                    <w:rPr>
                      <w:rFonts w:asciiTheme="majorHAnsi" w:hAnsiTheme="majorHAnsi"/>
                      <w:sz w:val="16"/>
                      <w:szCs w:val="16"/>
                    </w:rPr>
                    <w:t>230</w:t>
                  </w:r>
                  <w:r w:rsidR="00B658BA">
                    <w:rPr>
                      <w:rFonts w:asciiTheme="majorHAnsi" w:hAnsiTheme="majorHAnsi"/>
                      <w:sz w:val="16"/>
                      <w:szCs w:val="16"/>
                    </w:rPr>
                    <w:t>%</w:t>
                  </w:r>
                </w:p>
              </w:tc>
              <w:tc>
                <w:tcPr>
                  <w:tcW w:w="1890" w:type="dxa"/>
                </w:tcPr>
                <w:p w14:paraId="672F8CCF" w14:textId="30AEDEB7" w:rsidR="00B658BA" w:rsidRPr="00BA5DC4" w:rsidRDefault="006760ED" w:rsidP="00132543">
                  <w:pPr>
                    <w:rPr>
                      <w:rFonts w:asciiTheme="majorHAnsi" w:hAnsiTheme="majorHAnsi"/>
                      <w:sz w:val="16"/>
                      <w:szCs w:val="16"/>
                    </w:rPr>
                  </w:pPr>
                  <w:r>
                    <w:rPr>
                      <w:rFonts w:asciiTheme="majorHAnsi" w:hAnsiTheme="majorHAnsi"/>
                      <w:sz w:val="16"/>
                      <w:szCs w:val="16"/>
                    </w:rPr>
                    <w:t>250</w:t>
                  </w:r>
                  <w:r w:rsidR="00B658BA">
                    <w:rPr>
                      <w:rFonts w:asciiTheme="majorHAnsi" w:hAnsiTheme="majorHAnsi"/>
                      <w:sz w:val="16"/>
                      <w:szCs w:val="16"/>
                    </w:rPr>
                    <w:t>%</w:t>
                  </w:r>
                </w:p>
              </w:tc>
              <w:tc>
                <w:tcPr>
                  <w:tcW w:w="1170" w:type="dxa"/>
                </w:tcPr>
                <w:p w14:paraId="2DEE76F7" w14:textId="43E05DD9" w:rsidR="00B658BA" w:rsidRPr="00BA5DC4" w:rsidRDefault="006760ED" w:rsidP="004F2EAA">
                  <w:pPr>
                    <w:rPr>
                      <w:rFonts w:asciiTheme="majorHAnsi" w:hAnsiTheme="majorHAnsi"/>
                      <w:sz w:val="16"/>
                      <w:szCs w:val="16"/>
                    </w:rPr>
                  </w:pPr>
                  <w:r>
                    <w:rPr>
                      <w:rFonts w:asciiTheme="majorHAnsi" w:hAnsiTheme="majorHAnsi"/>
                      <w:sz w:val="16"/>
                      <w:szCs w:val="16"/>
                    </w:rPr>
                    <w:t>230</w:t>
                  </w:r>
                  <w:r w:rsidR="00B658BA">
                    <w:rPr>
                      <w:rFonts w:asciiTheme="majorHAnsi" w:hAnsiTheme="majorHAnsi"/>
                      <w:sz w:val="16"/>
                      <w:szCs w:val="16"/>
                    </w:rPr>
                    <w:t>%</w:t>
                  </w:r>
                </w:p>
              </w:tc>
            </w:tr>
            <w:tr w:rsidR="00B658BA" w:rsidRPr="00D9079F" w14:paraId="36B329ED" w14:textId="77777777" w:rsidTr="00D54D75">
              <w:tc>
                <w:tcPr>
                  <w:tcW w:w="1525" w:type="dxa"/>
                </w:tcPr>
                <w:p w14:paraId="791DB0D1" w14:textId="77777777" w:rsidR="00B658BA" w:rsidRPr="00E2549F" w:rsidRDefault="00B658BA" w:rsidP="004F2EAA">
                  <w:pPr>
                    <w:rPr>
                      <w:rFonts w:asciiTheme="majorHAnsi" w:hAnsiTheme="majorHAnsi"/>
                      <w:sz w:val="16"/>
                      <w:szCs w:val="16"/>
                    </w:rPr>
                  </w:pPr>
                  <w:r w:rsidRPr="00E2549F">
                    <w:rPr>
                      <w:rFonts w:asciiTheme="majorHAnsi" w:hAnsiTheme="majorHAnsi"/>
                      <w:sz w:val="16"/>
                      <w:szCs w:val="16"/>
                    </w:rPr>
                    <w:t>Market Cap</w:t>
                  </w:r>
                </w:p>
              </w:tc>
              <w:tc>
                <w:tcPr>
                  <w:tcW w:w="1267" w:type="dxa"/>
                </w:tcPr>
                <w:p w14:paraId="665FDF73" w14:textId="4758276F" w:rsidR="00B658BA" w:rsidRPr="00BA5DC4" w:rsidRDefault="00CD38CC" w:rsidP="00AD34BA">
                  <w:pPr>
                    <w:rPr>
                      <w:rFonts w:asciiTheme="majorHAnsi" w:hAnsiTheme="majorHAnsi"/>
                      <w:sz w:val="16"/>
                      <w:szCs w:val="16"/>
                    </w:rPr>
                  </w:pPr>
                  <w:r>
                    <w:rPr>
                      <w:rFonts w:asciiTheme="majorHAnsi" w:hAnsiTheme="majorHAnsi"/>
                      <w:sz w:val="16"/>
                      <w:szCs w:val="16"/>
                    </w:rPr>
                    <w:t>158</w:t>
                  </w:r>
                  <w:r w:rsidR="00B658BA">
                    <w:rPr>
                      <w:rFonts w:asciiTheme="majorHAnsi" w:hAnsiTheme="majorHAnsi"/>
                      <w:sz w:val="16"/>
                      <w:szCs w:val="16"/>
                    </w:rPr>
                    <w:t xml:space="preserve"> B</w:t>
                  </w:r>
                </w:p>
              </w:tc>
              <w:tc>
                <w:tcPr>
                  <w:tcW w:w="1440" w:type="dxa"/>
                </w:tcPr>
                <w:p w14:paraId="03A2468C" w14:textId="147C7FAD" w:rsidR="00B658BA" w:rsidRPr="00BA5DC4" w:rsidRDefault="00CD38CC" w:rsidP="004F2EAA">
                  <w:pPr>
                    <w:rPr>
                      <w:rFonts w:asciiTheme="majorHAnsi" w:hAnsiTheme="majorHAnsi"/>
                      <w:sz w:val="16"/>
                      <w:szCs w:val="16"/>
                    </w:rPr>
                  </w:pPr>
                  <w:r>
                    <w:rPr>
                      <w:rFonts w:asciiTheme="majorHAnsi" w:hAnsiTheme="majorHAnsi"/>
                      <w:sz w:val="16"/>
                      <w:szCs w:val="16"/>
                    </w:rPr>
                    <w:t>83</w:t>
                  </w:r>
                  <w:r w:rsidR="00B658BA">
                    <w:rPr>
                      <w:rFonts w:asciiTheme="majorHAnsi" w:hAnsiTheme="majorHAnsi"/>
                      <w:sz w:val="16"/>
                      <w:szCs w:val="16"/>
                    </w:rPr>
                    <w:t xml:space="preserve"> B</w:t>
                  </w:r>
                </w:p>
              </w:tc>
              <w:tc>
                <w:tcPr>
                  <w:tcW w:w="1890" w:type="dxa"/>
                  <w:vAlign w:val="center"/>
                </w:tcPr>
                <w:p w14:paraId="031547AD" w14:textId="7C5DF70D" w:rsidR="00B658BA" w:rsidRPr="00BA5DC4" w:rsidRDefault="00CD38CC" w:rsidP="004F2EAA">
                  <w:pPr>
                    <w:rPr>
                      <w:rFonts w:asciiTheme="majorHAnsi" w:hAnsiTheme="majorHAnsi"/>
                      <w:sz w:val="16"/>
                      <w:szCs w:val="16"/>
                    </w:rPr>
                  </w:pPr>
                  <w:r>
                    <w:rPr>
                      <w:rFonts w:asciiTheme="majorHAnsi" w:hAnsiTheme="majorHAnsi"/>
                      <w:sz w:val="16"/>
                      <w:szCs w:val="16"/>
                    </w:rPr>
                    <w:t>24</w:t>
                  </w:r>
                  <w:r w:rsidR="00B658BA">
                    <w:rPr>
                      <w:rFonts w:asciiTheme="majorHAnsi" w:hAnsiTheme="majorHAnsi"/>
                      <w:sz w:val="16"/>
                      <w:szCs w:val="16"/>
                    </w:rPr>
                    <w:t xml:space="preserve"> B</w:t>
                  </w:r>
                </w:p>
              </w:tc>
              <w:tc>
                <w:tcPr>
                  <w:tcW w:w="1170" w:type="dxa"/>
                  <w:vAlign w:val="center"/>
                </w:tcPr>
                <w:p w14:paraId="10279C73" w14:textId="34D32D0C" w:rsidR="00B658BA" w:rsidRPr="00BA5DC4" w:rsidRDefault="00CD38CC" w:rsidP="004F2EAA">
                  <w:pPr>
                    <w:rPr>
                      <w:rFonts w:asciiTheme="majorHAnsi" w:hAnsiTheme="majorHAnsi"/>
                      <w:sz w:val="16"/>
                      <w:szCs w:val="16"/>
                    </w:rPr>
                  </w:pPr>
                  <w:r>
                    <w:rPr>
                      <w:rFonts w:asciiTheme="majorHAnsi" w:hAnsiTheme="majorHAnsi"/>
                      <w:sz w:val="16"/>
                      <w:szCs w:val="16"/>
                    </w:rPr>
                    <w:t xml:space="preserve">9 </w:t>
                  </w:r>
                  <w:r w:rsidR="00B658BA">
                    <w:rPr>
                      <w:rFonts w:asciiTheme="majorHAnsi" w:hAnsiTheme="majorHAnsi"/>
                      <w:sz w:val="16"/>
                      <w:szCs w:val="16"/>
                    </w:rPr>
                    <w:t>B</w:t>
                  </w:r>
                </w:p>
              </w:tc>
            </w:tr>
            <w:tr w:rsidR="00B658BA" w:rsidRPr="00D9079F" w14:paraId="2803AFFF" w14:textId="77777777" w:rsidTr="00D54D75">
              <w:tc>
                <w:tcPr>
                  <w:tcW w:w="1525" w:type="dxa"/>
                  <w:shd w:val="clear" w:color="auto" w:fill="auto"/>
                </w:tcPr>
                <w:p w14:paraId="125C35C1" w14:textId="5FF762D0" w:rsidR="00B658BA" w:rsidRPr="00E2549F" w:rsidRDefault="00B658BA" w:rsidP="001C5C89">
                  <w:pPr>
                    <w:rPr>
                      <w:rFonts w:asciiTheme="majorHAnsi" w:hAnsiTheme="majorHAnsi"/>
                      <w:sz w:val="16"/>
                      <w:szCs w:val="16"/>
                    </w:rPr>
                  </w:pPr>
                  <w:r w:rsidRPr="00E2549F">
                    <w:rPr>
                      <w:rFonts w:asciiTheme="majorHAnsi" w:hAnsiTheme="majorHAnsi"/>
                      <w:sz w:val="16"/>
                      <w:szCs w:val="16"/>
                    </w:rPr>
                    <w:t>Revenue TTM</w:t>
                  </w:r>
                </w:p>
              </w:tc>
              <w:tc>
                <w:tcPr>
                  <w:tcW w:w="1267" w:type="dxa"/>
                </w:tcPr>
                <w:p w14:paraId="79802FE2" w14:textId="60C63B82" w:rsidR="00B658BA" w:rsidRPr="00BA5DC4" w:rsidRDefault="00CD38CC" w:rsidP="001C5C89">
                  <w:pPr>
                    <w:rPr>
                      <w:rFonts w:asciiTheme="majorHAnsi" w:hAnsiTheme="majorHAnsi"/>
                      <w:sz w:val="16"/>
                      <w:szCs w:val="16"/>
                    </w:rPr>
                  </w:pPr>
                  <w:r>
                    <w:rPr>
                      <w:rFonts w:asciiTheme="majorHAnsi" w:hAnsiTheme="majorHAnsi"/>
                      <w:sz w:val="16"/>
                      <w:szCs w:val="16"/>
                    </w:rPr>
                    <w:t>10,776</w:t>
                  </w:r>
                </w:p>
              </w:tc>
              <w:tc>
                <w:tcPr>
                  <w:tcW w:w="1440" w:type="dxa"/>
                </w:tcPr>
                <w:p w14:paraId="5566C1C3" w14:textId="1D2C4893" w:rsidR="00B658BA" w:rsidRPr="00BA5DC4" w:rsidRDefault="0089139F" w:rsidP="001C5C89">
                  <w:pPr>
                    <w:rPr>
                      <w:rFonts w:asciiTheme="majorHAnsi" w:hAnsiTheme="majorHAnsi"/>
                      <w:sz w:val="16"/>
                      <w:szCs w:val="16"/>
                    </w:rPr>
                  </w:pPr>
                  <w:r>
                    <w:rPr>
                      <w:rFonts w:asciiTheme="majorHAnsi" w:hAnsiTheme="majorHAnsi"/>
                      <w:sz w:val="16"/>
                      <w:szCs w:val="16"/>
                    </w:rPr>
                    <w:t>32,119</w:t>
                  </w:r>
                </w:p>
              </w:tc>
              <w:tc>
                <w:tcPr>
                  <w:tcW w:w="1890" w:type="dxa"/>
                </w:tcPr>
                <w:p w14:paraId="7686D99E" w14:textId="0049C0F3" w:rsidR="00B658BA" w:rsidRPr="00BA5DC4" w:rsidRDefault="00E2549F" w:rsidP="001C5C89">
                  <w:pPr>
                    <w:rPr>
                      <w:rFonts w:asciiTheme="majorHAnsi" w:hAnsiTheme="majorHAnsi"/>
                      <w:sz w:val="16"/>
                      <w:szCs w:val="16"/>
                    </w:rPr>
                  </w:pPr>
                  <w:r>
                    <w:rPr>
                      <w:rFonts w:asciiTheme="majorHAnsi" w:hAnsiTheme="majorHAnsi"/>
                      <w:sz w:val="16"/>
                      <w:szCs w:val="16"/>
                    </w:rPr>
                    <w:t>9,099</w:t>
                  </w:r>
                </w:p>
              </w:tc>
              <w:tc>
                <w:tcPr>
                  <w:tcW w:w="1170" w:type="dxa"/>
                </w:tcPr>
                <w:p w14:paraId="3506978D" w14:textId="4EB0AF53" w:rsidR="00B658BA" w:rsidRPr="00BA5DC4" w:rsidRDefault="00B658BA" w:rsidP="001C5C89">
                  <w:pPr>
                    <w:rPr>
                      <w:rFonts w:asciiTheme="majorHAnsi" w:hAnsiTheme="majorHAnsi"/>
                      <w:sz w:val="16"/>
                      <w:szCs w:val="16"/>
                    </w:rPr>
                  </w:pPr>
                  <w:r>
                    <w:rPr>
                      <w:rFonts w:asciiTheme="majorHAnsi" w:hAnsiTheme="majorHAnsi"/>
                      <w:sz w:val="16"/>
                      <w:szCs w:val="16"/>
                    </w:rPr>
                    <w:t>190.03B</w:t>
                  </w:r>
                </w:p>
              </w:tc>
            </w:tr>
            <w:tr w:rsidR="00B658BA" w:rsidRPr="00D9079F" w14:paraId="2874C7E1" w14:textId="77777777" w:rsidTr="00D54D75">
              <w:tc>
                <w:tcPr>
                  <w:tcW w:w="1525" w:type="dxa"/>
                  <w:shd w:val="clear" w:color="auto" w:fill="auto"/>
                </w:tcPr>
                <w:p w14:paraId="4E9FD878" w14:textId="3096C1CB" w:rsidR="00B658BA" w:rsidRPr="00E2549F" w:rsidRDefault="00B658BA" w:rsidP="001C5C89">
                  <w:pPr>
                    <w:rPr>
                      <w:rFonts w:asciiTheme="majorHAnsi" w:hAnsiTheme="majorHAnsi"/>
                      <w:sz w:val="16"/>
                      <w:szCs w:val="16"/>
                    </w:rPr>
                  </w:pPr>
                  <w:r w:rsidRPr="00E2549F">
                    <w:rPr>
                      <w:rFonts w:asciiTheme="majorHAnsi" w:hAnsiTheme="majorHAnsi"/>
                      <w:sz w:val="16"/>
                      <w:szCs w:val="16"/>
                    </w:rPr>
                    <w:t>Net Income TTM</w:t>
                  </w:r>
                </w:p>
              </w:tc>
              <w:tc>
                <w:tcPr>
                  <w:tcW w:w="1267" w:type="dxa"/>
                </w:tcPr>
                <w:p w14:paraId="06321421" w14:textId="04BA73F7" w:rsidR="00B658BA" w:rsidRPr="00BA5DC4" w:rsidRDefault="00CD38CC" w:rsidP="00AD34BA">
                  <w:pPr>
                    <w:rPr>
                      <w:rFonts w:asciiTheme="majorHAnsi" w:hAnsiTheme="majorHAnsi"/>
                      <w:sz w:val="16"/>
                      <w:szCs w:val="16"/>
                    </w:rPr>
                  </w:pPr>
                  <w:r>
                    <w:rPr>
                      <w:rFonts w:asciiTheme="majorHAnsi" w:hAnsiTheme="majorHAnsi"/>
                      <w:sz w:val="16"/>
                      <w:szCs w:val="16"/>
                    </w:rPr>
                    <w:t>4,057</w:t>
                  </w:r>
                </w:p>
              </w:tc>
              <w:tc>
                <w:tcPr>
                  <w:tcW w:w="1440" w:type="dxa"/>
                </w:tcPr>
                <w:p w14:paraId="22D865C7" w14:textId="49E24017" w:rsidR="00B658BA" w:rsidRPr="00BA5DC4" w:rsidRDefault="0089139F" w:rsidP="001C5C89">
                  <w:pPr>
                    <w:rPr>
                      <w:rFonts w:asciiTheme="majorHAnsi" w:hAnsiTheme="majorHAnsi"/>
                      <w:sz w:val="16"/>
                      <w:szCs w:val="16"/>
                    </w:rPr>
                  </w:pPr>
                  <w:r>
                    <w:rPr>
                      <w:rFonts w:asciiTheme="majorHAnsi" w:hAnsiTheme="majorHAnsi"/>
                      <w:sz w:val="16"/>
                      <w:szCs w:val="16"/>
                    </w:rPr>
                    <w:t>5,328</w:t>
                  </w:r>
                </w:p>
              </w:tc>
              <w:tc>
                <w:tcPr>
                  <w:tcW w:w="1890" w:type="dxa"/>
                </w:tcPr>
                <w:p w14:paraId="654053BA" w14:textId="3DECE962" w:rsidR="00B658BA" w:rsidRPr="00BA5DC4" w:rsidRDefault="00E2549F" w:rsidP="001C5C89">
                  <w:pPr>
                    <w:rPr>
                      <w:rFonts w:asciiTheme="majorHAnsi" w:hAnsiTheme="majorHAnsi"/>
                      <w:sz w:val="16"/>
                      <w:szCs w:val="16"/>
                    </w:rPr>
                  </w:pPr>
                  <w:r>
                    <w:rPr>
                      <w:rFonts w:asciiTheme="majorHAnsi" w:hAnsiTheme="majorHAnsi"/>
                      <w:sz w:val="16"/>
                      <w:szCs w:val="16"/>
                    </w:rPr>
                    <w:t>2,393</w:t>
                  </w:r>
                </w:p>
              </w:tc>
              <w:tc>
                <w:tcPr>
                  <w:tcW w:w="1170" w:type="dxa"/>
                </w:tcPr>
                <w:p w14:paraId="6E680AD7" w14:textId="5441929C" w:rsidR="00B658BA" w:rsidRPr="00BA5DC4" w:rsidRDefault="00E2549F" w:rsidP="001C5C89">
                  <w:pPr>
                    <w:rPr>
                      <w:rFonts w:asciiTheme="majorHAnsi" w:hAnsiTheme="majorHAnsi"/>
                      <w:sz w:val="16"/>
                      <w:szCs w:val="16"/>
                    </w:rPr>
                  </w:pPr>
                  <w:r>
                    <w:rPr>
                      <w:rFonts w:asciiTheme="majorHAnsi" w:hAnsiTheme="majorHAnsi"/>
                      <w:sz w:val="16"/>
                      <w:szCs w:val="16"/>
                    </w:rPr>
                    <w:t>6,057</w:t>
                  </w:r>
                </w:p>
              </w:tc>
            </w:tr>
            <w:tr w:rsidR="00B658BA" w:rsidRPr="00D9079F" w14:paraId="615DDE40" w14:textId="77777777" w:rsidTr="00D54D75">
              <w:tc>
                <w:tcPr>
                  <w:tcW w:w="1525" w:type="dxa"/>
                  <w:shd w:val="clear" w:color="auto" w:fill="auto"/>
                </w:tcPr>
                <w:p w14:paraId="19171590" w14:textId="692435BC" w:rsidR="00B658BA" w:rsidRPr="00CD38CC" w:rsidRDefault="00B658BA" w:rsidP="001C5C89">
                  <w:pPr>
                    <w:rPr>
                      <w:rFonts w:asciiTheme="majorHAnsi" w:hAnsiTheme="majorHAnsi"/>
                      <w:color w:val="FF0000"/>
                      <w:sz w:val="16"/>
                      <w:szCs w:val="16"/>
                    </w:rPr>
                  </w:pPr>
                  <w:r w:rsidRPr="00887281">
                    <w:rPr>
                      <w:rFonts w:asciiTheme="majorHAnsi" w:hAnsiTheme="majorHAnsi"/>
                      <w:sz w:val="16"/>
                      <w:szCs w:val="16"/>
                    </w:rPr>
                    <w:t>FCF TTM</w:t>
                  </w:r>
                </w:p>
              </w:tc>
              <w:tc>
                <w:tcPr>
                  <w:tcW w:w="1267" w:type="dxa"/>
                </w:tcPr>
                <w:p w14:paraId="25A2F168" w14:textId="6ED013FA" w:rsidR="00B658BA" w:rsidRPr="00BA5DC4" w:rsidRDefault="002B4E5C" w:rsidP="001C5C89">
                  <w:pPr>
                    <w:rPr>
                      <w:rFonts w:asciiTheme="majorHAnsi" w:hAnsiTheme="majorHAnsi"/>
                      <w:sz w:val="16"/>
                      <w:szCs w:val="16"/>
                    </w:rPr>
                  </w:pPr>
                  <w:r>
                    <w:rPr>
                      <w:rFonts w:asciiTheme="majorHAnsi" w:hAnsiTheme="majorHAnsi"/>
                      <w:sz w:val="16"/>
                      <w:szCs w:val="16"/>
                    </w:rPr>
                    <w:t>4,216</w:t>
                  </w:r>
                </w:p>
              </w:tc>
              <w:tc>
                <w:tcPr>
                  <w:tcW w:w="1440" w:type="dxa"/>
                </w:tcPr>
                <w:p w14:paraId="7713F02E" w14:textId="4018B54E" w:rsidR="00B658BA" w:rsidRPr="00BA5DC4" w:rsidRDefault="002B4E5C" w:rsidP="001C5C89">
                  <w:pPr>
                    <w:rPr>
                      <w:rFonts w:asciiTheme="majorHAnsi" w:hAnsiTheme="majorHAnsi"/>
                      <w:sz w:val="16"/>
                      <w:szCs w:val="16"/>
                    </w:rPr>
                  </w:pPr>
                  <w:r>
                    <w:rPr>
                      <w:rFonts w:asciiTheme="majorHAnsi" w:hAnsiTheme="majorHAnsi"/>
                      <w:sz w:val="16"/>
                      <w:szCs w:val="16"/>
                    </w:rPr>
                    <w:t>N/A</w:t>
                  </w:r>
                </w:p>
              </w:tc>
              <w:tc>
                <w:tcPr>
                  <w:tcW w:w="1890" w:type="dxa"/>
                </w:tcPr>
                <w:p w14:paraId="52F206E7" w14:textId="0498998E" w:rsidR="00B658BA" w:rsidRPr="00BA5DC4" w:rsidRDefault="002B4E5C" w:rsidP="001C5C89">
                  <w:pPr>
                    <w:rPr>
                      <w:rFonts w:asciiTheme="majorHAnsi" w:hAnsiTheme="majorHAnsi"/>
                      <w:sz w:val="16"/>
                      <w:szCs w:val="16"/>
                    </w:rPr>
                  </w:pPr>
                  <w:r>
                    <w:rPr>
                      <w:rFonts w:asciiTheme="majorHAnsi" w:hAnsiTheme="majorHAnsi"/>
                      <w:sz w:val="16"/>
                      <w:szCs w:val="16"/>
                    </w:rPr>
                    <w:t>N/A</w:t>
                  </w:r>
                </w:p>
              </w:tc>
              <w:tc>
                <w:tcPr>
                  <w:tcW w:w="1170" w:type="dxa"/>
                </w:tcPr>
                <w:p w14:paraId="4E7E610C" w14:textId="5301D2C5" w:rsidR="00B658BA" w:rsidRPr="00BA5DC4" w:rsidRDefault="002B4E5C" w:rsidP="001C5C89">
                  <w:pPr>
                    <w:rPr>
                      <w:rFonts w:asciiTheme="majorHAnsi" w:hAnsiTheme="majorHAnsi"/>
                      <w:sz w:val="16"/>
                      <w:szCs w:val="16"/>
                    </w:rPr>
                  </w:pPr>
                  <w:r>
                    <w:rPr>
                      <w:rFonts w:asciiTheme="majorHAnsi" w:hAnsiTheme="majorHAnsi"/>
                      <w:sz w:val="16"/>
                      <w:szCs w:val="16"/>
                    </w:rPr>
                    <w:t>N/A</w:t>
                  </w:r>
                </w:p>
              </w:tc>
            </w:tr>
          </w:tbl>
          <w:p w14:paraId="67108435" w14:textId="5748BCCE" w:rsidR="00766C69" w:rsidRPr="00934A2F" w:rsidRDefault="00F974E7" w:rsidP="00934A2F">
            <w:pPr>
              <w:pStyle w:val="ListParagraph"/>
              <w:ind w:left="0"/>
              <w:jc w:val="both"/>
              <w:rPr>
                <w:rFonts w:asciiTheme="majorHAnsi" w:hAnsiTheme="majorHAnsi"/>
                <w:sz w:val="16"/>
                <w:szCs w:val="16"/>
              </w:rPr>
            </w:pPr>
            <w:r>
              <w:rPr>
                <w:rFonts w:asciiTheme="majorHAnsi" w:hAnsiTheme="majorHAnsi"/>
                <w:sz w:val="16"/>
                <w:szCs w:val="16"/>
              </w:rPr>
              <w:t xml:space="preserve"> </w:t>
            </w:r>
          </w:p>
        </w:tc>
        <w:tc>
          <w:tcPr>
            <w:tcW w:w="4256" w:type="dxa"/>
          </w:tcPr>
          <w:tbl>
            <w:tblPr>
              <w:tblStyle w:val="TableGrid"/>
              <w:tblW w:w="4094" w:type="dxa"/>
              <w:tblLayout w:type="fixed"/>
              <w:tblLook w:val="04A0" w:firstRow="1" w:lastRow="0" w:firstColumn="1" w:lastColumn="0" w:noHBand="0" w:noVBand="1"/>
            </w:tblPr>
            <w:tblGrid>
              <w:gridCol w:w="1060"/>
              <w:gridCol w:w="720"/>
              <w:gridCol w:w="1350"/>
              <w:gridCol w:w="964"/>
            </w:tblGrid>
            <w:tr w:rsidR="00766C69" w:rsidRPr="00D9079F" w14:paraId="39927E41" w14:textId="77777777" w:rsidTr="00852BB9">
              <w:trPr>
                <w:trHeight w:val="152"/>
              </w:trPr>
              <w:tc>
                <w:tcPr>
                  <w:tcW w:w="1060" w:type="dxa"/>
                  <w:shd w:val="clear" w:color="auto" w:fill="DBE5F1" w:themeFill="accent1" w:themeFillTint="33"/>
                </w:tcPr>
                <w:p w14:paraId="405B542F" w14:textId="06E80B37" w:rsidR="00766C69" w:rsidRPr="00BA5DC4" w:rsidRDefault="00766C69" w:rsidP="00766C69">
                  <w:pPr>
                    <w:jc w:val="center"/>
                    <w:rPr>
                      <w:rFonts w:asciiTheme="majorHAnsi" w:hAnsiTheme="majorHAnsi"/>
                      <w:sz w:val="16"/>
                      <w:szCs w:val="16"/>
                    </w:rPr>
                  </w:pPr>
                </w:p>
              </w:tc>
              <w:tc>
                <w:tcPr>
                  <w:tcW w:w="720" w:type="dxa"/>
                  <w:shd w:val="clear" w:color="auto" w:fill="DBE5F1" w:themeFill="accent1" w:themeFillTint="33"/>
                </w:tcPr>
                <w:p w14:paraId="0AB96B2A" w14:textId="4647FA36" w:rsidR="00766C69" w:rsidRPr="00BA5DC4" w:rsidRDefault="00584A64" w:rsidP="00EA5213">
                  <w:pPr>
                    <w:rPr>
                      <w:rFonts w:asciiTheme="majorHAnsi" w:hAnsiTheme="majorHAnsi"/>
                      <w:sz w:val="16"/>
                      <w:szCs w:val="16"/>
                    </w:rPr>
                  </w:pPr>
                  <w:r>
                    <w:rPr>
                      <w:rFonts w:asciiTheme="majorHAnsi" w:hAnsiTheme="majorHAnsi"/>
                      <w:sz w:val="16"/>
                      <w:szCs w:val="16"/>
                    </w:rPr>
                    <w:t>V</w:t>
                  </w:r>
                  <w:r w:rsidR="002F5F7B">
                    <w:rPr>
                      <w:rFonts w:asciiTheme="majorHAnsi" w:hAnsiTheme="majorHAnsi"/>
                      <w:sz w:val="16"/>
                      <w:szCs w:val="16"/>
                    </w:rPr>
                    <w:t>isa</w:t>
                  </w:r>
                </w:p>
              </w:tc>
              <w:tc>
                <w:tcPr>
                  <w:tcW w:w="1350" w:type="dxa"/>
                  <w:shd w:val="clear" w:color="auto" w:fill="DBE5F1" w:themeFill="accent1" w:themeFillTint="33"/>
                </w:tcPr>
                <w:p w14:paraId="0650E6CE" w14:textId="2D8DA1CE" w:rsidR="00766C69" w:rsidRPr="00BA5DC4" w:rsidRDefault="00852BB9" w:rsidP="00EA5213">
                  <w:pPr>
                    <w:rPr>
                      <w:rFonts w:asciiTheme="majorHAnsi" w:hAnsiTheme="majorHAnsi"/>
                      <w:sz w:val="16"/>
                      <w:szCs w:val="16"/>
                    </w:rPr>
                  </w:pPr>
                  <w:r>
                    <w:rPr>
                      <w:rFonts w:asciiTheme="majorHAnsi" w:hAnsiTheme="majorHAnsi"/>
                      <w:sz w:val="16"/>
                      <w:szCs w:val="16"/>
                    </w:rPr>
                    <w:t>Financial</w:t>
                  </w:r>
                  <w:r w:rsidR="006D1C6F">
                    <w:rPr>
                      <w:rFonts w:asciiTheme="majorHAnsi" w:hAnsiTheme="majorHAnsi"/>
                      <w:sz w:val="16"/>
                      <w:szCs w:val="16"/>
                    </w:rPr>
                    <w:t xml:space="preserve"> Service</w:t>
                  </w:r>
                </w:p>
              </w:tc>
              <w:tc>
                <w:tcPr>
                  <w:tcW w:w="964" w:type="dxa"/>
                  <w:shd w:val="clear" w:color="auto" w:fill="DBE5F1" w:themeFill="accent1" w:themeFillTint="33"/>
                </w:tcPr>
                <w:p w14:paraId="68B31751"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S&amp;P 500</w:t>
                  </w:r>
                </w:p>
              </w:tc>
            </w:tr>
            <w:tr w:rsidR="006D1C6F" w:rsidRPr="00D9079F" w14:paraId="47681D86" w14:textId="77777777" w:rsidTr="00852BB9">
              <w:tc>
                <w:tcPr>
                  <w:tcW w:w="1060" w:type="dxa"/>
                </w:tcPr>
                <w:p w14:paraId="440258CF" w14:textId="77777777" w:rsidR="006D1C6F" w:rsidRPr="00BA5DC4" w:rsidRDefault="006D1C6F" w:rsidP="006D1C6F">
                  <w:pPr>
                    <w:rPr>
                      <w:rFonts w:asciiTheme="majorHAnsi" w:hAnsiTheme="majorHAnsi"/>
                      <w:sz w:val="16"/>
                      <w:szCs w:val="16"/>
                    </w:rPr>
                  </w:pPr>
                  <w:r w:rsidRPr="00BA5DC4">
                    <w:rPr>
                      <w:rFonts w:asciiTheme="majorHAnsi" w:hAnsiTheme="majorHAnsi"/>
                      <w:sz w:val="16"/>
                      <w:szCs w:val="16"/>
                    </w:rPr>
                    <w:t>YTD</w:t>
                  </w:r>
                </w:p>
              </w:tc>
              <w:tc>
                <w:tcPr>
                  <w:tcW w:w="720" w:type="dxa"/>
                </w:tcPr>
                <w:p w14:paraId="2915C4D5" w14:textId="4160ABA7" w:rsidR="006D1C6F" w:rsidRPr="00BA5DC4" w:rsidRDefault="006D1C6F" w:rsidP="006D1C6F">
                  <w:pPr>
                    <w:rPr>
                      <w:rFonts w:asciiTheme="majorHAnsi" w:hAnsiTheme="majorHAnsi"/>
                      <w:sz w:val="16"/>
                      <w:szCs w:val="16"/>
                    </w:rPr>
                  </w:pPr>
                  <w:r>
                    <w:rPr>
                      <w:rFonts w:asciiTheme="majorHAnsi" w:hAnsiTheme="majorHAnsi"/>
                      <w:sz w:val="16"/>
                      <w:szCs w:val="16"/>
                    </w:rPr>
                    <w:t>41.6%</w:t>
                  </w:r>
                </w:p>
              </w:tc>
              <w:tc>
                <w:tcPr>
                  <w:tcW w:w="1350" w:type="dxa"/>
                </w:tcPr>
                <w:p w14:paraId="432CEBBB" w14:textId="0DB2A43F" w:rsidR="006D1C6F" w:rsidRPr="00BA5DC4" w:rsidRDefault="006D1C6F" w:rsidP="006D1C6F">
                  <w:pPr>
                    <w:rPr>
                      <w:rFonts w:asciiTheme="majorHAnsi" w:hAnsiTheme="majorHAnsi"/>
                      <w:sz w:val="16"/>
                      <w:szCs w:val="16"/>
                    </w:rPr>
                  </w:pPr>
                  <w:r>
                    <w:rPr>
                      <w:rFonts w:asciiTheme="majorHAnsi" w:hAnsiTheme="majorHAnsi"/>
                      <w:sz w:val="16"/>
                      <w:szCs w:val="16"/>
                    </w:rPr>
                    <w:t>32.3%</w:t>
                  </w:r>
                </w:p>
              </w:tc>
              <w:tc>
                <w:tcPr>
                  <w:tcW w:w="964" w:type="dxa"/>
                </w:tcPr>
                <w:p w14:paraId="2D5C424C" w14:textId="18D003CB" w:rsidR="006D1C6F" w:rsidRPr="00B658BA" w:rsidRDefault="006D1C6F" w:rsidP="006D1C6F">
                  <w:pPr>
                    <w:rPr>
                      <w:rFonts w:asciiTheme="majorHAnsi" w:eastAsia="SimSun" w:hAnsiTheme="majorHAnsi"/>
                      <w:sz w:val="16"/>
                      <w:szCs w:val="16"/>
                      <w:lang w:eastAsia="zh-CN"/>
                    </w:rPr>
                  </w:pPr>
                  <w:r w:rsidRPr="00BA5DC4">
                    <w:rPr>
                      <w:rFonts w:asciiTheme="majorHAnsi" w:hAnsiTheme="majorHAnsi"/>
                      <w:sz w:val="16"/>
                      <w:szCs w:val="16"/>
                    </w:rPr>
                    <w:t>11.90</w:t>
                  </w:r>
                  <w:r>
                    <w:rPr>
                      <w:rFonts w:asciiTheme="majorHAnsi" w:hAnsiTheme="majorHAnsi"/>
                      <w:sz w:val="16"/>
                      <w:szCs w:val="16"/>
                    </w:rPr>
                    <w:t>%</w:t>
                  </w:r>
                </w:p>
              </w:tc>
            </w:tr>
            <w:tr w:rsidR="006D1C6F" w:rsidRPr="00D9079F" w14:paraId="0CAB3804" w14:textId="77777777" w:rsidTr="00852BB9">
              <w:tc>
                <w:tcPr>
                  <w:tcW w:w="1060" w:type="dxa"/>
                </w:tcPr>
                <w:p w14:paraId="00417533" w14:textId="7C6DF43E" w:rsidR="006D1C6F" w:rsidRPr="00BA5DC4" w:rsidRDefault="006D1C6F" w:rsidP="006D1C6F">
                  <w:pPr>
                    <w:rPr>
                      <w:rFonts w:asciiTheme="majorHAnsi" w:hAnsiTheme="majorHAnsi"/>
                      <w:sz w:val="16"/>
                      <w:szCs w:val="16"/>
                    </w:rPr>
                  </w:pPr>
                  <w:r w:rsidRPr="00BA5DC4">
                    <w:rPr>
                      <w:rFonts w:asciiTheme="majorHAnsi" w:hAnsiTheme="majorHAnsi"/>
                      <w:sz w:val="16"/>
                      <w:szCs w:val="16"/>
                    </w:rPr>
                    <w:t>2016</w:t>
                  </w:r>
                </w:p>
              </w:tc>
              <w:tc>
                <w:tcPr>
                  <w:tcW w:w="720" w:type="dxa"/>
                </w:tcPr>
                <w:p w14:paraId="6A39DEFF" w14:textId="6013E5AF" w:rsidR="006D1C6F" w:rsidRPr="00BA5DC4" w:rsidRDefault="006D1C6F" w:rsidP="006D1C6F">
                  <w:pPr>
                    <w:rPr>
                      <w:rFonts w:asciiTheme="majorHAnsi" w:hAnsiTheme="majorHAnsi"/>
                      <w:sz w:val="16"/>
                      <w:szCs w:val="16"/>
                    </w:rPr>
                  </w:pPr>
                  <w:r>
                    <w:rPr>
                      <w:rFonts w:asciiTheme="majorHAnsi" w:hAnsiTheme="majorHAnsi"/>
                      <w:sz w:val="16"/>
                      <w:szCs w:val="16"/>
                    </w:rPr>
                    <w:t>33.6%</w:t>
                  </w:r>
                </w:p>
              </w:tc>
              <w:tc>
                <w:tcPr>
                  <w:tcW w:w="1350" w:type="dxa"/>
                </w:tcPr>
                <w:p w14:paraId="492CC2B1" w14:textId="6C08C250" w:rsidR="006D1C6F" w:rsidRPr="00BA5DC4" w:rsidRDefault="006D1C6F" w:rsidP="006D1C6F">
                  <w:pPr>
                    <w:rPr>
                      <w:rFonts w:asciiTheme="majorHAnsi" w:hAnsiTheme="majorHAnsi"/>
                      <w:sz w:val="16"/>
                      <w:szCs w:val="16"/>
                    </w:rPr>
                  </w:pPr>
                  <w:r>
                    <w:rPr>
                      <w:rFonts w:asciiTheme="majorHAnsi" w:hAnsiTheme="majorHAnsi"/>
                      <w:sz w:val="16"/>
                      <w:szCs w:val="16"/>
                    </w:rPr>
                    <w:t>35.7%</w:t>
                  </w:r>
                </w:p>
              </w:tc>
              <w:tc>
                <w:tcPr>
                  <w:tcW w:w="964" w:type="dxa"/>
                </w:tcPr>
                <w:p w14:paraId="5535D14C" w14:textId="7F2E42BB" w:rsidR="006D1C6F" w:rsidRPr="00BA5DC4" w:rsidRDefault="006D1C6F" w:rsidP="006D1C6F">
                  <w:pPr>
                    <w:rPr>
                      <w:rFonts w:asciiTheme="majorHAnsi" w:hAnsiTheme="majorHAnsi"/>
                      <w:sz w:val="16"/>
                      <w:szCs w:val="16"/>
                    </w:rPr>
                  </w:pPr>
                  <w:r w:rsidRPr="00BA5DC4">
                    <w:rPr>
                      <w:rFonts w:asciiTheme="majorHAnsi" w:hAnsiTheme="majorHAnsi"/>
                      <w:sz w:val="16"/>
                      <w:szCs w:val="16"/>
                    </w:rPr>
                    <w:t>9.54</w:t>
                  </w:r>
                  <w:r>
                    <w:rPr>
                      <w:rFonts w:asciiTheme="majorHAnsi" w:hAnsiTheme="majorHAnsi"/>
                      <w:sz w:val="16"/>
                      <w:szCs w:val="16"/>
                    </w:rPr>
                    <w:t>%</w:t>
                  </w:r>
                </w:p>
              </w:tc>
            </w:tr>
            <w:tr w:rsidR="006D1C6F" w:rsidRPr="00D9079F" w14:paraId="0876038A" w14:textId="77777777" w:rsidTr="00852BB9">
              <w:tc>
                <w:tcPr>
                  <w:tcW w:w="1060" w:type="dxa"/>
                </w:tcPr>
                <w:p w14:paraId="1F90980B" w14:textId="77777777" w:rsidR="006D1C6F" w:rsidRPr="00BA5DC4" w:rsidRDefault="006D1C6F" w:rsidP="006D1C6F">
                  <w:pPr>
                    <w:rPr>
                      <w:rFonts w:asciiTheme="majorHAnsi" w:hAnsiTheme="majorHAnsi"/>
                      <w:sz w:val="16"/>
                      <w:szCs w:val="16"/>
                    </w:rPr>
                  </w:pPr>
                  <w:r w:rsidRPr="00BA5DC4">
                    <w:rPr>
                      <w:rFonts w:asciiTheme="majorHAnsi" w:hAnsiTheme="majorHAnsi"/>
                      <w:sz w:val="16"/>
                      <w:szCs w:val="16"/>
                    </w:rPr>
                    <w:t xml:space="preserve">Last 3 Years </w:t>
                  </w:r>
                </w:p>
              </w:tc>
              <w:tc>
                <w:tcPr>
                  <w:tcW w:w="720" w:type="dxa"/>
                </w:tcPr>
                <w:p w14:paraId="0925A661" w14:textId="5097F0E1" w:rsidR="006D1C6F" w:rsidRPr="00BA5DC4" w:rsidRDefault="006D1C6F" w:rsidP="006D1C6F">
                  <w:pPr>
                    <w:rPr>
                      <w:rFonts w:asciiTheme="majorHAnsi" w:hAnsiTheme="majorHAnsi"/>
                      <w:sz w:val="16"/>
                      <w:szCs w:val="16"/>
                    </w:rPr>
                  </w:pPr>
                  <w:r>
                    <w:rPr>
                      <w:rFonts w:asciiTheme="majorHAnsi" w:hAnsiTheme="majorHAnsi"/>
                      <w:sz w:val="16"/>
                      <w:szCs w:val="16"/>
                    </w:rPr>
                    <w:t>21.7%</w:t>
                  </w:r>
                </w:p>
              </w:tc>
              <w:tc>
                <w:tcPr>
                  <w:tcW w:w="1350" w:type="dxa"/>
                </w:tcPr>
                <w:p w14:paraId="046C9C8D" w14:textId="604520BF" w:rsidR="006D1C6F" w:rsidRPr="00BA5DC4" w:rsidRDefault="006D1C6F" w:rsidP="006D1C6F">
                  <w:pPr>
                    <w:rPr>
                      <w:rFonts w:asciiTheme="majorHAnsi" w:hAnsiTheme="majorHAnsi"/>
                      <w:sz w:val="16"/>
                      <w:szCs w:val="16"/>
                    </w:rPr>
                  </w:pPr>
                  <w:r>
                    <w:rPr>
                      <w:rFonts w:asciiTheme="majorHAnsi" w:hAnsiTheme="majorHAnsi"/>
                      <w:sz w:val="16"/>
                      <w:szCs w:val="16"/>
                    </w:rPr>
                    <w:t>13.5%</w:t>
                  </w:r>
                </w:p>
              </w:tc>
              <w:tc>
                <w:tcPr>
                  <w:tcW w:w="964" w:type="dxa"/>
                </w:tcPr>
                <w:p w14:paraId="55BE815F" w14:textId="2CC304C8" w:rsidR="006D1C6F" w:rsidRPr="00BA5DC4" w:rsidRDefault="006D1C6F" w:rsidP="006D1C6F">
                  <w:pPr>
                    <w:rPr>
                      <w:rFonts w:asciiTheme="majorHAnsi" w:hAnsiTheme="majorHAnsi"/>
                      <w:sz w:val="16"/>
                      <w:szCs w:val="16"/>
                    </w:rPr>
                  </w:pPr>
                  <w:r w:rsidRPr="00BA5DC4">
                    <w:rPr>
                      <w:rFonts w:asciiTheme="majorHAnsi" w:hAnsiTheme="majorHAnsi"/>
                      <w:sz w:val="16"/>
                      <w:szCs w:val="16"/>
                    </w:rPr>
                    <w:t>24.61</w:t>
                  </w:r>
                  <w:r>
                    <w:rPr>
                      <w:rFonts w:asciiTheme="majorHAnsi" w:hAnsiTheme="majorHAnsi"/>
                      <w:sz w:val="16"/>
                      <w:szCs w:val="16"/>
                    </w:rPr>
                    <w:t>%</w:t>
                  </w:r>
                </w:p>
              </w:tc>
            </w:tr>
            <w:tr w:rsidR="006D1C6F" w:rsidRPr="00D9079F" w14:paraId="28B8CB1E" w14:textId="77777777" w:rsidTr="00852BB9">
              <w:tc>
                <w:tcPr>
                  <w:tcW w:w="1060" w:type="dxa"/>
                </w:tcPr>
                <w:p w14:paraId="3272796F" w14:textId="77777777" w:rsidR="006D1C6F" w:rsidRPr="00BA5DC4" w:rsidRDefault="006D1C6F" w:rsidP="006D1C6F">
                  <w:pPr>
                    <w:rPr>
                      <w:rFonts w:asciiTheme="majorHAnsi" w:hAnsiTheme="majorHAnsi"/>
                      <w:sz w:val="16"/>
                      <w:szCs w:val="16"/>
                    </w:rPr>
                  </w:pPr>
                  <w:r w:rsidRPr="00BA5DC4">
                    <w:rPr>
                      <w:rFonts w:asciiTheme="majorHAnsi" w:hAnsiTheme="majorHAnsi"/>
                      <w:sz w:val="16"/>
                      <w:szCs w:val="16"/>
                    </w:rPr>
                    <w:t xml:space="preserve">Last 5 Years </w:t>
                  </w:r>
                </w:p>
              </w:tc>
              <w:tc>
                <w:tcPr>
                  <w:tcW w:w="720" w:type="dxa"/>
                </w:tcPr>
                <w:p w14:paraId="6CA968EB" w14:textId="3FBC06B4" w:rsidR="006D1C6F" w:rsidRPr="00BA5DC4" w:rsidRDefault="006D1C6F" w:rsidP="006D1C6F">
                  <w:pPr>
                    <w:rPr>
                      <w:rFonts w:asciiTheme="majorHAnsi" w:hAnsiTheme="majorHAnsi"/>
                      <w:sz w:val="16"/>
                      <w:szCs w:val="16"/>
                    </w:rPr>
                  </w:pPr>
                  <w:r>
                    <w:rPr>
                      <w:rFonts w:asciiTheme="majorHAnsi" w:hAnsiTheme="majorHAnsi"/>
                      <w:sz w:val="16"/>
                      <w:szCs w:val="16"/>
                    </w:rPr>
                    <w:t>26.3%</w:t>
                  </w:r>
                </w:p>
              </w:tc>
              <w:tc>
                <w:tcPr>
                  <w:tcW w:w="1350" w:type="dxa"/>
                </w:tcPr>
                <w:p w14:paraId="3A2AF828" w14:textId="275FF119" w:rsidR="006D1C6F" w:rsidRPr="00BA5DC4" w:rsidRDefault="006D1C6F" w:rsidP="006D1C6F">
                  <w:pPr>
                    <w:rPr>
                      <w:rFonts w:asciiTheme="majorHAnsi" w:hAnsiTheme="majorHAnsi"/>
                      <w:sz w:val="16"/>
                      <w:szCs w:val="16"/>
                    </w:rPr>
                  </w:pPr>
                  <w:r>
                    <w:rPr>
                      <w:rFonts w:asciiTheme="majorHAnsi" w:hAnsiTheme="majorHAnsi"/>
                      <w:sz w:val="16"/>
                      <w:szCs w:val="16"/>
                    </w:rPr>
                    <w:t>20.0%</w:t>
                  </w:r>
                </w:p>
              </w:tc>
              <w:tc>
                <w:tcPr>
                  <w:tcW w:w="964" w:type="dxa"/>
                </w:tcPr>
                <w:p w14:paraId="1D7EE8E1" w14:textId="509B4871" w:rsidR="006D1C6F" w:rsidRPr="00BA5DC4" w:rsidRDefault="006D1C6F" w:rsidP="006D1C6F">
                  <w:pPr>
                    <w:rPr>
                      <w:rFonts w:asciiTheme="majorHAnsi" w:hAnsiTheme="majorHAnsi"/>
                      <w:sz w:val="16"/>
                      <w:szCs w:val="16"/>
                    </w:rPr>
                  </w:pPr>
                  <w:r w:rsidRPr="00BA5DC4">
                    <w:rPr>
                      <w:rFonts w:asciiTheme="majorHAnsi" w:hAnsiTheme="majorHAnsi"/>
                      <w:sz w:val="16"/>
                      <w:szCs w:val="16"/>
                    </w:rPr>
                    <w:t>71.46</w:t>
                  </w:r>
                  <w:r>
                    <w:rPr>
                      <w:rFonts w:asciiTheme="majorHAnsi" w:hAnsiTheme="majorHAnsi"/>
                      <w:sz w:val="16"/>
                      <w:szCs w:val="16"/>
                    </w:rPr>
                    <w:t>%</w:t>
                  </w:r>
                </w:p>
              </w:tc>
            </w:tr>
          </w:tbl>
          <w:p w14:paraId="221910A7" w14:textId="368D2A1A" w:rsidR="00766C69" w:rsidRPr="00D9079F" w:rsidRDefault="00766C69" w:rsidP="00DA3564">
            <w:pPr>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587"/>
              <w:gridCol w:w="630"/>
              <w:gridCol w:w="810"/>
            </w:tblGrid>
            <w:tr w:rsidR="00766C69" w:rsidRPr="00D9079F" w14:paraId="45EE1C47" w14:textId="77777777" w:rsidTr="003B46E6">
              <w:tc>
                <w:tcPr>
                  <w:tcW w:w="2587" w:type="dxa"/>
                  <w:shd w:val="clear" w:color="auto" w:fill="DBE5F1" w:themeFill="accent1" w:themeFillTint="33"/>
                </w:tcPr>
                <w:p w14:paraId="48F472B3" w14:textId="77777777" w:rsidR="00766C69" w:rsidRPr="00D9079F" w:rsidRDefault="00766C69" w:rsidP="009F0D12">
                  <w:pPr>
                    <w:rPr>
                      <w:rFonts w:asciiTheme="majorHAnsi" w:hAnsiTheme="majorHAnsi"/>
                      <w:sz w:val="16"/>
                      <w:szCs w:val="16"/>
                    </w:rPr>
                  </w:pPr>
                </w:p>
              </w:tc>
              <w:tc>
                <w:tcPr>
                  <w:tcW w:w="630" w:type="dxa"/>
                  <w:shd w:val="clear" w:color="auto" w:fill="DBE5F1" w:themeFill="accent1" w:themeFillTint="33"/>
                </w:tcPr>
                <w:p w14:paraId="64E10A6D" w14:textId="469ACF75" w:rsidR="00766C69" w:rsidRPr="002F5F7B" w:rsidRDefault="002F5F7B" w:rsidP="009F0D12">
                  <w:pPr>
                    <w:rPr>
                      <w:rFonts w:asciiTheme="majorHAnsi" w:eastAsia="Malgun Gothic" w:hAnsiTheme="majorHAnsi"/>
                      <w:sz w:val="16"/>
                      <w:szCs w:val="16"/>
                      <w:lang w:eastAsia="ko-KR"/>
                    </w:rPr>
                  </w:pPr>
                  <w:r>
                    <w:rPr>
                      <w:rFonts w:asciiTheme="majorHAnsi" w:hAnsiTheme="majorHAnsi"/>
                      <w:sz w:val="16"/>
                      <w:szCs w:val="16"/>
                    </w:rPr>
                    <w:t>Visa</w:t>
                  </w:r>
                </w:p>
              </w:tc>
              <w:tc>
                <w:tcPr>
                  <w:tcW w:w="810" w:type="dxa"/>
                  <w:shd w:val="clear" w:color="auto" w:fill="DBE5F1" w:themeFill="accent1" w:themeFillTint="33"/>
                </w:tcPr>
                <w:p w14:paraId="2859E9CA" w14:textId="46E55C19"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Industry  </w:t>
                  </w:r>
                </w:p>
              </w:tc>
            </w:tr>
            <w:tr w:rsidR="00766C69" w:rsidRPr="00D9079F" w14:paraId="2137A167" w14:textId="77777777" w:rsidTr="003B46E6">
              <w:tc>
                <w:tcPr>
                  <w:tcW w:w="2587" w:type="dxa"/>
                  <w:shd w:val="clear" w:color="auto" w:fill="auto"/>
                </w:tcPr>
                <w:p w14:paraId="651DB827" w14:textId="18F286D9"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630" w:type="dxa"/>
                  <w:shd w:val="clear" w:color="auto" w:fill="auto"/>
                </w:tcPr>
                <w:p w14:paraId="402EAEDF" w14:textId="43E0802E" w:rsidR="00A47A61" w:rsidRPr="00BA5DC4" w:rsidRDefault="00852BB9" w:rsidP="009F0D12">
                  <w:pPr>
                    <w:rPr>
                      <w:rFonts w:asciiTheme="majorHAnsi" w:hAnsiTheme="majorHAnsi"/>
                      <w:sz w:val="16"/>
                      <w:szCs w:val="16"/>
                    </w:rPr>
                  </w:pPr>
                  <w:r>
                    <w:rPr>
                      <w:rFonts w:asciiTheme="majorHAnsi" w:hAnsiTheme="majorHAnsi"/>
                      <w:sz w:val="16"/>
                      <w:szCs w:val="16"/>
                    </w:rPr>
                    <w:t>67.86</w:t>
                  </w:r>
                </w:p>
              </w:tc>
              <w:tc>
                <w:tcPr>
                  <w:tcW w:w="810" w:type="dxa"/>
                  <w:shd w:val="clear" w:color="auto" w:fill="auto"/>
                </w:tcPr>
                <w:p w14:paraId="59F780C5" w14:textId="50B5BD2E" w:rsidR="00766C69" w:rsidRPr="00BA5DC4" w:rsidRDefault="00852BB9" w:rsidP="009F0D12">
                  <w:pPr>
                    <w:rPr>
                      <w:rFonts w:asciiTheme="majorHAnsi" w:hAnsiTheme="majorHAnsi"/>
                      <w:sz w:val="16"/>
                      <w:szCs w:val="16"/>
                    </w:rPr>
                  </w:pPr>
                  <w:r>
                    <w:rPr>
                      <w:rFonts w:asciiTheme="majorHAnsi" w:hAnsiTheme="majorHAnsi"/>
                      <w:sz w:val="16"/>
                      <w:szCs w:val="16"/>
                    </w:rPr>
                    <w:t>51.79</w:t>
                  </w:r>
                </w:p>
              </w:tc>
            </w:tr>
            <w:tr w:rsidR="00766C69" w:rsidRPr="00D9079F" w14:paraId="7789B7FE" w14:textId="77777777" w:rsidTr="003B46E6">
              <w:tc>
                <w:tcPr>
                  <w:tcW w:w="2587" w:type="dxa"/>
                  <w:shd w:val="clear" w:color="auto" w:fill="auto"/>
                </w:tcPr>
                <w:p w14:paraId="6E37B1E0" w14:textId="110DD1E4"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ESG Disclosure: </w:t>
                  </w:r>
                </w:p>
              </w:tc>
              <w:tc>
                <w:tcPr>
                  <w:tcW w:w="630" w:type="dxa"/>
                  <w:shd w:val="clear" w:color="auto" w:fill="auto"/>
                </w:tcPr>
                <w:p w14:paraId="69AFC6D3" w14:textId="133ADA1A" w:rsidR="00766C69" w:rsidRPr="00BA5DC4" w:rsidRDefault="00852BB9" w:rsidP="009F0D12">
                  <w:pPr>
                    <w:rPr>
                      <w:rFonts w:asciiTheme="majorHAnsi" w:hAnsiTheme="majorHAnsi"/>
                      <w:sz w:val="16"/>
                      <w:szCs w:val="16"/>
                    </w:rPr>
                  </w:pPr>
                  <w:r>
                    <w:rPr>
                      <w:rFonts w:asciiTheme="majorHAnsi" w:hAnsiTheme="majorHAnsi"/>
                      <w:sz w:val="16"/>
                      <w:szCs w:val="16"/>
                    </w:rPr>
                    <w:t>34.30</w:t>
                  </w:r>
                </w:p>
              </w:tc>
              <w:tc>
                <w:tcPr>
                  <w:tcW w:w="810" w:type="dxa"/>
                  <w:shd w:val="clear" w:color="auto" w:fill="auto"/>
                </w:tcPr>
                <w:p w14:paraId="176B6E96" w14:textId="6F0FFE84" w:rsidR="00766C69" w:rsidRPr="00BA5DC4" w:rsidRDefault="00852BB9" w:rsidP="009F0D12">
                  <w:pPr>
                    <w:rPr>
                      <w:rFonts w:asciiTheme="majorHAnsi" w:hAnsiTheme="majorHAnsi"/>
                      <w:sz w:val="16"/>
                      <w:szCs w:val="16"/>
                    </w:rPr>
                  </w:pPr>
                  <w:r>
                    <w:rPr>
                      <w:rFonts w:asciiTheme="majorHAnsi" w:hAnsiTheme="majorHAnsi"/>
                      <w:sz w:val="16"/>
                      <w:szCs w:val="16"/>
                    </w:rPr>
                    <w:t>12.4</w:t>
                  </w:r>
                </w:p>
              </w:tc>
            </w:tr>
            <w:tr w:rsidR="00766C69" w:rsidRPr="00D9079F" w14:paraId="7043D553" w14:textId="77777777" w:rsidTr="003B46E6">
              <w:tc>
                <w:tcPr>
                  <w:tcW w:w="2587" w:type="dxa"/>
                  <w:shd w:val="clear" w:color="auto" w:fill="auto"/>
                </w:tcPr>
                <w:p w14:paraId="796481F5" w14:textId="7E540616"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630" w:type="dxa"/>
                  <w:shd w:val="clear" w:color="auto" w:fill="auto"/>
                </w:tcPr>
                <w:p w14:paraId="1FDA896B" w14:textId="180188BD" w:rsidR="00766C69" w:rsidRPr="00BA5DC4" w:rsidRDefault="00852BB9" w:rsidP="009F0D12">
                  <w:pPr>
                    <w:rPr>
                      <w:rFonts w:asciiTheme="majorHAnsi" w:hAnsiTheme="majorHAnsi"/>
                      <w:sz w:val="16"/>
                      <w:szCs w:val="16"/>
                    </w:rPr>
                  </w:pPr>
                  <w:r>
                    <w:rPr>
                      <w:rFonts w:asciiTheme="majorHAnsi" w:hAnsiTheme="majorHAnsi"/>
                      <w:sz w:val="16"/>
                      <w:szCs w:val="16"/>
                    </w:rPr>
                    <w:t>22.81</w:t>
                  </w:r>
                </w:p>
              </w:tc>
              <w:tc>
                <w:tcPr>
                  <w:tcW w:w="810" w:type="dxa"/>
                  <w:shd w:val="clear" w:color="auto" w:fill="auto"/>
                </w:tcPr>
                <w:p w14:paraId="1DD699A0" w14:textId="4E5A7A0E" w:rsidR="00766C69" w:rsidRPr="00BA5DC4" w:rsidRDefault="00852BB9" w:rsidP="009F0D12">
                  <w:pPr>
                    <w:rPr>
                      <w:rFonts w:asciiTheme="majorHAnsi" w:hAnsiTheme="majorHAnsi"/>
                      <w:sz w:val="16"/>
                      <w:szCs w:val="16"/>
                    </w:rPr>
                  </w:pPr>
                  <w:r>
                    <w:rPr>
                      <w:rFonts w:asciiTheme="majorHAnsi" w:hAnsiTheme="majorHAnsi"/>
                      <w:sz w:val="16"/>
                      <w:szCs w:val="16"/>
                    </w:rPr>
                    <w:t>16.67</w:t>
                  </w:r>
                  <w:bookmarkStart w:id="4" w:name="_GoBack"/>
                  <w:bookmarkEnd w:id="4"/>
                </w:p>
              </w:tc>
            </w:tr>
            <w:tr w:rsidR="00766C69" w:rsidRPr="00D9079F" w14:paraId="2AED786D" w14:textId="77777777" w:rsidTr="003B46E6">
              <w:tc>
                <w:tcPr>
                  <w:tcW w:w="2587" w:type="dxa"/>
                </w:tcPr>
                <w:p w14:paraId="1512DF1C" w14:textId="7331C975" w:rsidR="00766C69" w:rsidRPr="00D9079F" w:rsidRDefault="00766C69" w:rsidP="009F0D12">
                  <w:pPr>
                    <w:rPr>
                      <w:rFonts w:asciiTheme="majorHAnsi" w:hAnsiTheme="majorHAnsi"/>
                      <w:sz w:val="16"/>
                      <w:szCs w:val="16"/>
                    </w:rPr>
                  </w:pPr>
                  <w:r w:rsidRPr="00D9079F">
                    <w:rPr>
                      <w:rFonts w:asciiTheme="majorHAnsi" w:hAnsiTheme="majorHAnsi"/>
                      <w:sz w:val="16"/>
                      <w:szCs w:val="16"/>
                    </w:rPr>
                    <w:t>Environmental Disclosure Score</w:t>
                  </w:r>
                </w:p>
              </w:tc>
              <w:tc>
                <w:tcPr>
                  <w:tcW w:w="630" w:type="dxa"/>
                </w:tcPr>
                <w:p w14:paraId="1005E3B5" w14:textId="257A0EEA" w:rsidR="00766C69" w:rsidRPr="00BA5DC4" w:rsidRDefault="00852BB9" w:rsidP="009F0D12">
                  <w:pPr>
                    <w:rPr>
                      <w:rFonts w:asciiTheme="majorHAnsi" w:hAnsiTheme="majorHAnsi"/>
                      <w:sz w:val="16"/>
                      <w:szCs w:val="16"/>
                    </w:rPr>
                  </w:pPr>
                  <w:r>
                    <w:rPr>
                      <w:rFonts w:asciiTheme="majorHAnsi" w:hAnsiTheme="majorHAnsi"/>
                      <w:sz w:val="16"/>
                      <w:szCs w:val="16"/>
                    </w:rPr>
                    <w:t>24.81</w:t>
                  </w:r>
                </w:p>
              </w:tc>
              <w:tc>
                <w:tcPr>
                  <w:tcW w:w="810" w:type="dxa"/>
                </w:tcPr>
                <w:p w14:paraId="4CFD4283" w14:textId="1FA6B946" w:rsidR="00766C69" w:rsidRPr="00BA5DC4" w:rsidRDefault="00852BB9" w:rsidP="009F0D12">
                  <w:pPr>
                    <w:rPr>
                      <w:rFonts w:asciiTheme="majorHAnsi" w:hAnsiTheme="majorHAnsi"/>
                      <w:sz w:val="16"/>
                      <w:szCs w:val="16"/>
                    </w:rPr>
                  </w:pPr>
                  <w:r>
                    <w:rPr>
                      <w:rFonts w:asciiTheme="majorHAnsi" w:hAnsiTheme="majorHAnsi"/>
                      <w:sz w:val="16"/>
                      <w:szCs w:val="16"/>
                    </w:rPr>
                    <w:t>18.22</w:t>
                  </w:r>
                </w:p>
              </w:tc>
            </w:tr>
          </w:tbl>
          <w:p w14:paraId="62EFF545" w14:textId="2685A67E" w:rsidR="00766C69" w:rsidRPr="003B46E6" w:rsidRDefault="009F40A5" w:rsidP="002B1DA1">
            <w:pPr>
              <w:ind w:hanging="18"/>
              <w:rPr>
                <w:rFonts w:asciiTheme="majorHAnsi" w:hAnsiTheme="majorHAnsi"/>
                <w:b/>
                <w:sz w:val="14"/>
                <w:szCs w:val="16"/>
              </w:rPr>
            </w:pPr>
            <w:r>
              <w:rPr>
                <w:rFonts w:asciiTheme="majorHAnsi" w:hAnsiTheme="majorHAnsi"/>
                <w:sz w:val="16"/>
                <w:szCs w:val="16"/>
              </w:rPr>
              <w:t xml:space="preserve">Data: </w:t>
            </w:r>
            <w:r w:rsidR="00C33EC2">
              <w:rPr>
                <w:rFonts w:asciiTheme="majorHAnsi" w:hAnsiTheme="majorHAnsi"/>
                <w:sz w:val="16"/>
                <w:szCs w:val="16"/>
              </w:rPr>
              <w:t>Bloomberg</w:t>
            </w:r>
          </w:p>
        </w:tc>
      </w:tr>
    </w:tbl>
    <w:p w14:paraId="5C1E381E" w14:textId="6DBC318F" w:rsidR="00830F06" w:rsidRPr="00960020" w:rsidRDefault="00830F06" w:rsidP="00DB7E3D">
      <w:pPr>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UniversLTStd-BoldCn">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60C80"/>
    <w:multiLevelType w:val="hybridMultilevel"/>
    <w:tmpl w:val="85126C12"/>
    <w:lvl w:ilvl="0" w:tplc="1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14303"/>
    <w:multiLevelType w:val="hybridMultilevel"/>
    <w:tmpl w:val="4BB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07448"/>
    <w:multiLevelType w:val="multilevel"/>
    <w:tmpl w:val="810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0554A"/>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D5905"/>
    <w:multiLevelType w:val="hybridMultilevel"/>
    <w:tmpl w:val="D3223E5E"/>
    <w:lvl w:ilvl="0" w:tplc="1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6"/>
  </w:num>
  <w:num w:numId="6">
    <w:abstractNumId w:val="3"/>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4B8"/>
    <w:rsid w:val="00003785"/>
    <w:rsid w:val="00007761"/>
    <w:rsid w:val="000145A7"/>
    <w:rsid w:val="00022508"/>
    <w:rsid w:val="00026F5E"/>
    <w:rsid w:val="00034A52"/>
    <w:rsid w:val="00053989"/>
    <w:rsid w:val="00056CE9"/>
    <w:rsid w:val="00057DE4"/>
    <w:rsid w:val="00066CC4"/>
    <w:rsid w:val="00066DA4"/>
    <w:rsid w:val="000716CD"/>
    <w:rsid w:val="00071F4F"/>
    <w:rsid w:val="00075777"/>
    <w:rsid w:val="00096901"/>
    <w:rsid w:val="00096AF5"/>
    <w:rsid w:val="0009757B"/>
    <w:rsid w:val="000B7D53"/>
    <w:rsid w:val="000C1392"/>
    <w:rsid w:val="000D0A42"/>
    <w:rsid w:val="000D59C5"/>
    <w:rsid w:val="000E0407"/>
    <w:rsid w:val="000E0C3A"/>
    <w:rsid w:val="000E4636"/>
    <w:rsid w:val="000F7555"/>
    <w:rsid w:val="00107539"/>
    <w:rsid w:val="0011203C"/>
    <w:rsid w:val="00126058"/>
    <w:rsid w:val="00132543"/>
    <w:rsid w:val="0013332F"/>
    <w:rsid w:val="001366A3"/>
    <w:rsid w:val="0014778C"/>
    <w:rsid w:val="00171317"/>
    <w:rsid w:val="00185F91"/>
    <w:rsid w:val="00186B60"/>
    <w:rsid w:val="0019096B"/>
    <w:rsid w:val="00192B6F"/>
    <w:rsid w:val="00192B79"/>
    <w:rsid w:val="00195CE9"/>
    <w:rsid w:val="00197A37"/>
    <w:rsid w:val="001A0951"/>
    <w:rsid w:val="001A1781"/>
    <w:rsid w:val="001A4CD7"/>
    <w:rsid w:val="001A54DB"/>
    <w:rsid w:val="001B63F4"/>
    <w:rsid w:val="001C1BC2"/>
    <w:rsid w:val="001C5982"/>
    <w:rsid w:val="001C5C89"/>
    <w:rsid w:val="001F411C"/>
    <w:rsid w:val="001F4C8C"/>
    <w:rsid w:val="001F4E83"/>
    <w:rsid w:val="002061FB"/>
    <w:rsid w:val="00206EB6"/>
    <w:rsid w:val="002231A8"/>
    <w:rsid w:val="00231ED5"/>
    <w:rsid w:val="00245DD4"/>
    <w:rsid w:val="002467B7"/>
    <w:rsid w:val="002535D2"/>
    <w:rsid w:val="00254164"/>
    <w:rsid w:val="00254456"/>
    <w:rsid w:val="00274740"/>
    <w:rsid w:val="00280465"/>
    <w:rsid w:val="00287B28"/>
    <w:rsid w:val="00290830"/>
    <w:rsid w:val="00291662"/>
    <w:rsid w:val="002918E2"/>
    <w:rsid w:val="0029559F"/>
    <w:rsid w:val="002B04FE"/>
    <w:rsid w:val="002B1DA1"/>
    <w:rsid w:val="002B34C6"/>
    <w:rsid w:val="002B4E5C"/>
    <w:rsid w:val="002C6C95"/>
    <w:rsid w:val="002C75DD"/>
    <w:rsid w:val="002D307D"/>
    <w:rsid w:val="002D3CFC"/>
    <w:rsid w:val="002D7A1F"/>
    <w:rsid w:val="002F2342"/>
    <w:rsid w:val="002F3570"/>
    <w:rsid w:val="002F5F7B"/>
    <w:rsid w:val="002F7B9D"/>
    <w:rsid w:val="003005C3"/>
    <w:rsid w:val="003073EA"/>
    <w:rsid w:val="0031059A"/>
    <w:rsid w:val="003173DA"/>
    <w:rsid w:val="0033512A"/>
    <w:rsid w:val="00335AA7"/>
    <w:rsid w:val="00335CFC"/>
    <w:rsid w:val="00353A36"/>
    <w:rsid w:val="00371C05"/>
    <w:rsid w:val="00375DB5"/>
    <w:rsid w:val="00384388"/>
    <w:rsid w:val="00392411"/>
    <w:rsid w:val="00392719"/>
    <w:rsid w:val="003B3070"/>
    <w:rsid w:val="003B46E6"/>
    <w:rsid w:val="003D049E"/>
    <w:rsid w:val="003D34A3"/>
    <w:rsid w:val="003D721D"/>
    <w:rsid w:val="003E5DB4"/>
    <w:rsid w:val="003E7A90"/>
    <w:rsid w:val="003E7CA1"/>
    <w:rsid w:val="003F0760"/>
    <w:rsid w:val="00401063"/>
    <w:rsid w:val="00412895"/>
    <w:rsid w:val="0042162B"/>
    <w:rsid w:val="00425DFC"/>
    <w:rsid w:val="0043484A"/>
    <w:rsid w:val="004436C7"/>
    <w:rsid w:val="00443ED9"/>
    <w:rsid w:val="00445594"/>
    <w:rsid w:val="00455F5A"/>
    <w:rsid w:val="00462682"/>
    <w:rsid w:val="00496391"/>
    <w:rsid w:val="004A62E8"/>
    <w:rsid w:val="004C0465"/>
    <w:rsid w:val="004D1418"/>
    <w:rsid w:val="004D1BFA"/>
    <w:rsid w:val="004D3729"/>
    <w:rsid w:val="004E6DB4"/>
    <w:rsid w:val="004E710D"/>
    <w:rsid w:val="004F0571"/>
    <w:rsid w:val="004F2468"/>
    <w:rsid w:val="004F2EAA"/>
    <w:rsid w:val="0050052A"/>
    <w:rsid w:val="0051170E"/>
    <w:rsid w:val="00547B13"/>
    <w:rsid w:val="0056019E"/>
    <w:rsid w:val="00560DAF"/>
    <w:rsid w:val="0057087E"/>
    <w:rsid w:val="00575123"/>
    <w:rsid w:val="00583D9F"/>
    <w:rsid w:val="00584A64"/>
    <w:rsid w:val="00585C89"/>
    <w:rsid w:val="005B6B5B"/>
    <w:rsid w:val="005D0B21"/>
    <w:rsid w:val="005D28BD"/>
    <w:rsid w:val="005E114B"/>
    <w:rsid w:val="0060598F"/>
    <w:rsid w:val="0060647E"/>
    <w:rsid w:val="006109DF"/>
    <w:rsid w:val="00643200"/>
    <w:rsid w:val="00664D64"/>
    <w:rsid w:val="006704F5"/>
    <w:rsid w:val="00672AB0"/>
    <w:rsid w:val="00674795"/>
    <w:rsid w:val="006760ED"/>
    <w:rsid w:val="00684D35"/>
    <w:rsid w:val="00690115"/>
    <w:rsid w:val="006953F0"/>
    <w:rsid w:val="006A37B5"/>
    <w:rsid w:val="006A61A4"/>
    <w:rsid w:val="006C1408"/>
    <w:rsid w:val="006D1C6F"/>
    <w:rsid w:val="006E2939"/>
    <w:rsid w:val="006E44B8"/>
    <w:rsid w:val="006E5EA1"/>
    <w:rsid w:val="00702EFF"/>
    <w:rsid w:val="00706035"/>
    <w:rsid w:val="00710028"/>
    <w:rsid w:val="00717DFB"/>
    <w:rsid w:val="007236B2"/>
    <w:rsid w:val="00732285"/>
    <w:rsid w:val="00743904"/>
    <w:rsid w:val="00743A2F"/>
    <w:rsid w:val="0076327C"/>
    <w:rsid w:val="00765618"/>
    <w:rsid w:val="00766C69"/>
    <w:rsid w:val="00767EA9"/>
    <w:rsid w:val="00770F8B"/>
    <w:rsid w:val="00793865"/>
    <w:rsid w:val="00796063"/>
    <w:rsid w:val="007A174B"/>
    <w:rsid w:val="007B1B21"/>
    <w:rsid w:val="007B1B8F"/>
    <w:rsid w:val="007B1DF2"/>
    <w:rsid w:val="007B2A6D"/>
    <w:rsid w:val="007B6409"/>
    <w:rsid w:val="007C11B4"/>
    <w:rsid w:val="007C31F9"/>
    <w:rsid w:val="007E1D8C"/>
    <w:rsid w:val="007E682D"/>
    <w:rsid w:val="007F4659"/>
    <w:rsid w:val="00803138"/>
    <w:rsid w:val="00803484"/>
    <w:rsid w:val="00804E00"/>
    <w:rsid w:val="00815FF3"/>
    <w:rsid w:val="00830F06"/>
    <w:rsid w:val="008318A9"/>
    <w:rsid w:val="00832142"/>
    <w:rsid w:val="00835134"/>
    <w:rsid w:val="00846714"/>
    <w:rsid w:val="00852BB9"/>
    <w:rsid w:val="00857BC1"/>
    <w:rsid w:val="008615D5"/>
    <w:rsid w:val="00874223"/>
    <w:rsid w:val="00875430"/>
    <w:rsid w:val="0088131B"/>
    <w:rsid w:val="00881885"/>
    <w:rsid w:val="00885EEF"/>
    <w:rsid w:val="00887281"/>
    <w:rsid w:val="0089139F"/>
    <w:rsid w:val="00894D86"/>
    <w:rsid w:val="008A2B63"/>
    <w:rsid w:val="008B72AE"/>
    <w:rsid w:val="008C05DB"/>
    <w:rsid w:val="008C1D4F"/>
    <w:rsid w:val="008C45A2"/>
    <w:rsid w:val="008D09EA"/>
    <w:rsid w:val="008D49EF"/>
    <w:rsid w:val="008D61D2"/>
    <w:rsid w:val="008E7103"/>
    <w:rsid w:val="008E7A82"/>
    <w:rsid w:val="00900789"/>
    <w:rsid w:val="009007A6"/>
    <w:rsid w:val="00911AF8"/>
    <w:rsid w:val="00915605"/>
    <w:rsid w:val="00920D13"/>
    <w:rsid w:val="00923CAB"/>
    <w:rsid w:val="00932CE0"/>
    <w:rsid w:val="00934A2F"/>
    <w:rsid w:val="00936574"/>
    <w:rsid w:val="009405D6"/>
    <w:rsid w:val="00951D7A"/>
    <w:rsid w:val="009543B3"/>
    <w:rsid w:val="00960020"/>
    <w:rsid w:val="009614FD"/>
    <w:rsid w:val="00970D52"/>
    <w:rsid w:val="00981EDF"/>
    <w:rsid w:val="009944FC"/>
    <w:rsid w:val="009966C0"/>
    <w:rsid w:val="009B1413"/>
    <w:rsid w:val="009B48B9"/>
    <w:rsid w:val="009C2716"/>
    <w:rsid w:val="009C2D53"/>
    <w:rsid w:val="009C57C6"/>
    <w:rsid w:val="009D45EB"/>
    <w:rsid w:val="009D5A45"/>
    <w:rsid w:val="009D7A72"/>
    <w:rsid w:val="009E3EC3"/>
    <w:rsid w:val="009E5AAF"/>
    <w:rsid w:val="009F0D12"/>
    <w:rsid w:val="009F2E51"/>
    <w:rsid w:val="009F33CD"/>
    <w:rsid w:val="009F40A5"/>
    <w:rsid w:val="009F6CD6"/>
    <w:rsid w:val="00A17156"/>
    <w:rsid w:val="00A21885"/>
    <w:rsid w:val="00A26E56"/>
    <w:rsid w:val="00A30926"/>
    <w:rsid w:val="00A47A61"/>
    <w:rsid w:val="00A5275E"/>
    <w:rsid w:val="00A54335"/>
    <w:rsid w:val="00A5442D"/>
    <w:rsid w:val="00A56542"/>
    <w:rsid w:val="00A603A6"/>
    <w:rsid w:val="00A63E9D"/>
    <w:rsid w:val="00A7682E"/>
    <w:rsid w:val="00A8460D"/>
    <w:rsid w:val="00A85575"/>
    <w:rsid w:val="00AA0C48"/>
    <w:rsid w:val="00AA5ED5"/>
    <w:rsid w:val="00AA7E5B"/>
    <w:rsid w:val="00AB003F"/>
    <w:rsid w:val="00AB0C68"/>
    <w:rsid w:val="00AB1054"/>
    <w:rsid w:val="00AC6A2C"/>
    <w:rsid w:val="00AC7C30"/>
    <w:rsid w:val="00AD34BA"/>
    <w:rsid w:val="00AD7852"/>
    <w:rsid w:val="00AE0A9F"/>
    <w:rsid w:val="00AE53EE"/>
    <w:rsid w:val="00AF0C8D"/>
    <w:rsid w:val="00AF4A21"/>
    <w:rsid w:val="00B15A12"/>
    <w:rsid w:val="00B22327"/>
    <w:rsid w:val="00B502EC"/>
    <w:rsid w:val="00B54A74"/>
    <w:rsid w:val="00B658BA"/>
    <w:rsid w:val="00B67290"/>
    <w:rsid w:val="00B736EF"/>
    <w:rsid w:val="00B7642F"/>
    <w:rsid w:val="00B85A10"/>
    <w:rsid w:val="00B93703"/>
    <w:rsid w:val="00B94DBA"/>
    <w:rsid w:val="00BA5DC4"/>
    <w:rsid w:val="00BA6F89"/>
    <w:rsid w:val="00BB0C4E"/>
    <w:rsid w:val="00BB3908"/>
    <w:rsid w:val="00BB543E"/>
    <w:rsid w:val="00BB61F8"/>
    <w:rsid w:val="00BC5E50"/>
    <w:rsid w:val="00BD1995"/>
    <w:rsid w:val="00BD441D"/>
    <w:rsid w:val="00BF02C6"/>
    <w:rsid w:val="00BF2DE5"/>
    <w:rsid w:val="00C038F1"/>
    <w:rsid w:val="00C15E83"/>
    <w:rsid w:val="00C161B3"/>
    <w:rsid w:val="00C2195E"/>
    <w:rsid w:val="00C33EC2"/>
    <w:rsid w:val="00C352F3"/>
    <w:rsid w:val="00C37AB2"/>
    <w:rsid w:val="00C441B3"/>
    <w:rsid w:val="00C50CD1"/>
    <w:rsid w:val="00C615D8"/>
    <w:rsid w:val="00C8095F"/>
    <w:rsid w:val="00C8649B"/>
    <w:rsid w:val="00C9117C"/>
    <w:rsid w:val="00CA3542"/>
    <w:rsid w:val="00CC03B8"/>
    <w:rsid w:val="00CC5418"/>
    <w:rsid w:val="00CD38CC"/>
    <w:rsid w:val="00CE09D2"/>
    <w:rsid w:val="00CE4435"/>
    <w:rsid w:val="00CF27D4"/>
    <w:rsid w:val="00CF2F28"/>
    <w:rsid w:val="00CF4655"/>
    <w:rsid w:val="00CF7161"/>
    <w:rsid w:val="00D052C8"/>
    <w:rsid w:val="00D16B81"/>
    <w:rsid w:val="00D34C44"/>
    <w:rsid w:val="00D363A8"/>
    <w:rsid w:val="00D42F7D"/>
    <w:rsid w:val="00D438CB"/>
    <w:rsid w:val="00D50F9B"/>
    <w:rsid w:val="00D54D75"/>
    <w:rsid w:val="00D570FE"/>
    <w:rsid w:val="00D62AC8"/>
    <w:rsid w:val="00D636EF"/>
    <w:rsid w:val="00D77037"/>
    <w:rsid w:val="00D77826"/>
    <w:rsid w:val="00D9079F"/>
    <w:rsid w:val="00D92C96"/>
    <w:rsid w:val="00D92D08"/>
    <w:rsid w:val="00DA3564"/>
    <w:rsid w:val="00DA56AC"/>
    <w:rsid w:val="00DB074A"/>
    <w:rsid w:val="00DB5A10"/>
    <w:rsid w:val="00DB7E3D"/>
    <w:rsid w:val="00DC2690"/>
    <w:rsid w:val="00DF636E"/>
    <w:rsid w:val="00E079C5"/>
    <w:rsid w:val="00E14AC6"/>
    <w:rsid w:val="00E20C55"/>
    <w:rsid w:val="00E2549F"/>
    <w:rsid w:val="00E262A9"/>
    <w:rsid w:val="00E312E0"/>
    <w:rsid w:val="00E349B1"/>
    <w:rsid w:val="00E3542E"/>
    <w:rsid w:val="00E36D26"/>
    <w:rsid w:val="00E42CC2"/>
    <w:rsid w:val="00E51FAC"/>
    <w:rsid w:val="00E5675C"/>
    <w:rsid w:val="00E60A49"/>
    <w:rsid w:val="00E652BF"/>
    <w:rsid w:val="00E826A4"/>
    <w:rsid w:val="00E8555E"/>
    <w:rsid w:val="00E86F96"/>
    <w:rsid w:val="00E90970"/>
    <w:rsid w:val="00E96739"/>
    <w:rsid w:val="00E97631"/>
    <w:rsid w:val="00EA31B0"/>
    <w:rsid w:val="00EA4297"/>
    <w:rsid w:val="00EA42A4"/>
    <w:rsid w:val="00EA5213"/>
    <w:rsid w:val="00EB5D05"/>
    <w:rsid w:val="00EC2755"/>
    <w:rsid w:val="00EC75B4"/>
    <w:rsid w:val="00ED6EC7"/>
    <w:rsid w:val="00F008CC"/>
    <w:rsid w:val="00F04E1E"/>
    <w:rsid w:val="00F130CB"/>
    <w:rsid w:val="00F138F4"/>
    <w:rsid w:val="00F224A9"/>
    <w:rsid w:val="00F40CE5"/>
    <w:rsid w:val="00F4340F"/>
    <w:rsid w:val="00F50DB9"/>
    <w:rsid w:val="00F56067"/>
    <w:rsid w:val="00F65A7F"/>
    <w:rsid w:val="00F734B0"/>
    <w:rsid w:val="00F75073"/>
    <w:rsid w:val="00F77D0C"/>
    <w:rsid w:val="00F801DB"/>
    <w:rsid w:val="00F856C9"/>
    <w:rsid w:val="00F8710F"/>
    <w:rsid w:val="00F91DF9"/>
    <w:rsid w:val="00F92EDE"/>
    <w:rsid w:val="00F9622B"/>
    <w:rsid w:val="00F96F5E"/>
    <w:rsid w:val="00F974E7"/>
    <w:rsid w:val="00FB2F4C"/>
    <w:rsid w:val="00FB4741"/>
    <w:rsid w:val="00FB4875"/>
    <w:rsid w:val="00FC20D0"/>
    <w:rsid w:val="00FC33EF"/>
    <w:rsid w:val="00FC4084"/>
    <w:rsid w:val="00FC7627"/>
    <w:rsid w:val="00FD0265"/>
    <w:rsid w:val="00FE54D9"/>
    <w:rsid w:val="00FF2C25"/>
    <w:rsid w:val="00FF5210"/>
    <w:rsid w:val="00FF62EA"/>
    <w:rsid w:val="00FF7743"/>
    <w:rsid w:val="1F3A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10EC7958-3BDB-4855-80B2-0D9C428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paragraph" w:customStyle="1" w:styleId="Default">
    <w:name w:val="Default"/>
    <w:rsid w:val="0007577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195CE9"/>
    <w:rPr>
      <w:strike w:val="0"/>
      <w:dstrike w:val="0"/>
      <w:color w:val="E90606"/>
      <w:u w:val="none"/>
      <w:effect w:val="none"/>
      <w:shd w:val="clear" w:color="auto" w:fill="auto"/>
    </w:rPr>
  </w:style>
  <w:style w:type="paragraph" w:styleId="NormalWeb">
    <w:name w:val="Normal (Web)"/>
    <w:basedOn w:val="Normal"/>
    <w:uiPriority w:val="99"/>
    <w:unhideWhenUsed/>
    <w:rsid w:val="00E652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1150">
      <w:bodyDiv w:val="1"/>
      <w:marLeft w:val="0"/>
      <w:marRight w:val="0"/>
      <w:marTop w:val="0"/>
      <w:marBottom w:val="0"/>
      <w:divBdr>
        <w:top w:val="none" w:sz="0" w:space="0" w:color="auto"/>
        <w:left w:val="none" w:sz="0" w:space="0" w:color="auto"/>
        <w:bottom w:val="none" w:sz="0" w:space="0" w:color="auto"/>
        <w:right w:val="none" w:sz="0" w:space="0" w:color="auto"/>
      </w:divBdr>
    </w:div>
    <w:div w:id="344015475">
      <w:bodyDiv w:val="1"/>
      <w:marLeft w:val="0"/>
      <w:marRight w:val="0"/>
      <w:marTop w:val="0"/>
      <w:marBottom w:val="0"/>
      <w:divBdr>
        <w:top w:val="none" w:sz="0" w:space="0" w:color="auto"/>
        <w:left w:val="none" w:sz="0" w:space="0" w:color="auto"/>
        <w:bottom w:val="none" w:sz="0" w:space="0" w:color="auto"/>
        <w:right w:val="none" w:sz="0" w:space="0" w:color="auto"/>
      </w:divBdr>
    </w:div>
    <w:div w:id="392504977">
      <w:bodyDiv w:val="1"/>
      <w:marLeft w:val="0"/>
      <w:marRight w:val="0"/>
      <w:marTop w:val="0"/>
      <w:marBottom w:val="0"/>
      <w:divBdr>
        <w:top w:val="none" w:sz="0" w:space="0" w:color="auto"/>
        <w:left w:val="none" w:sz="0" w:space="0" w:color="auto"/>
        <w:bottom w:val="none" w:sz="0" w:space="0" w:color="auto"/>
        <w:right w:val="none" w:sz="0" w:space="0" w:color="auto"/>
      </w:divBdr>
      <w:divsChild>
        <w:div w:id="1845047334">
          <w:marLeft w:val="0"/>
          <w:marRight w:val="0"/>
          <w:marTop w:val="0"/>
          <w:marBottom w:val="0"/>
          <w:divBdr>
            <w:top w:val="none" w:sz="0" w:space="0" w:color="auto"/>
            <w:left w:val="none" w:sz="0" w:space="0" w:color="auto"/>
            <w:bottom w:val="none" w:sz="0" w:space="0" w:color="auto"/>
            <w:right w:val="none" w:sz="0" w:space="0" w:color="auto"/>
          </w:divBdr>
        </w:div>
        <w:div w:id="727997846">
          <w:marLeft w:val="0"/>
          <w:marRight w:val="0"/>
          <w:marTop w:val="0"/>
          <w:marBottom w:val="0"/>
          <w:divBdr>
            <w:top w:val="none" w:sz="0" w:space="0" w:color="auto"/>
            <w:left w:val="none" w:sz="0" w:space="0" w:color="auto"/>
            <w:bottom w:val="none" w:sz="0" w:space="0" w:color="auto"/>
            <w:right w:val="none" w:sz="0" w:space="0" w:color="auto"/>
          </w:divBdr>
        </w:div>
        <w:div w:id="1278832052">
          <w:marLeft w:val="0"/>
          <w:marRight w:val="0"/>
          <w:marTop w:val="0"/>
          <w:marBottom w:val="0"/>
          <w:divBdr>
            <w:top w:val="none" w:sz="0" w:space="0" w:color="auto"/>
            <w:left w:val="none" w:sz="0" w:space="0" w:color="auto"/>
            <w:bottom w:val="none" w:sz="0" w:space="0" w:color="auto"/>
            <w:right w:val="none" w:sz="0" w:space="0" w:color="auto"/>
          </w:divBdr>
        </w:div>
        <w:div w:id="2319370">
          <w:marLeft w:val="0"/>
          <w:marRight w:val="0"/>
          <w:marTop w:val="0"/>
          <w:marBottom w:val="0"/>
          <w:divBdr>
            <w:top w:val="none" w:sz="0" w:space="0" w:color="auto"/>
            <w:left w:val="none" w:sz="0" w:space="0" w:color="auto"/>
            <w:bottom w:val="none" w:sz="0" w:space="0" w:color="auto"/>
            <w:right w:val="none" w:sz="0" w:space="0" w:color="auto"/>
          </w:divBdr>
        </w:div>
        <w:div w:id="841701994">
          <w:marLeft w:val="0"/>
          <w:marRight w:val="0"/>
          <w:marTop w:val="0"/>
          <w:marBottom w:val="0"/>
          <w:divBdr>
            <w:top w:val="none" w:sz="0" w:space="0" w:color="auto"/>
            <w:left w:val="none" w:sz="0" w:space="0" w:color="auto"/>
            <w:bottom w:val="none" w:sz="0" w:space="0" w:color="auto"/>
            <w:right w:val="none" w:sz="0" w:space="0" w:color="auto"/>
          </w:divBdr>
        </w:div>
        <w:div w:id="1591231988">
          <w:marLeft w:val="0"/>
          <w:marRight w:val="0"/>
          <w:marTop w:val="0"/>
          <w:marBottom w:val="0"/>
          <w:divBdr>
            <w:top w:val="none" w:sz="0" w:space="0" w:color="auto"/>
            <w:left w:val="none" w:sz="0" w:space="0" w:color="auto"/>
            <w:bottom w:val="none" w:sz="0" w:space="0" w:color="auto"/>
            <w:right w:val="none" w:sz="0" w:space="0" w:color="auto"/>
          </w:divBdr>
        </w:div>
      </w:divsChild>
    </w:div>
    <w:div w:id="693730950">
      <w:bodyDiv w:val="1"/>
      <w:marLeft w:val="0"/>
      <w:marRight w:val="0"/>
      <w:marTop w:val="0"/>
      <w:marBottom w:val="0"/>
      <w:divBdr>
        <w:top w:val="none" w:sz="0" w:space="0" w:color="auto"/>
        <w:left w:val="none" w:sz="0" w:space="0" w:color="auto"/>
        <w:bottom w:val="none" w:sz="0" w:space="0" w:color="auto"/>
        <w:right w:val="none" w:sz="0" w:space="0" w:color="auto"/>
      </w:divBdr>
      <w:divsChild>
        <w:div w:id="876087408">
          <w:marLeft w:val="0"/>
          <w:marRight w:val="0"/>
          <w:marTop w:val="0"/>
          <w:marBottom w:val="0"/>
          <w:divBdr>
            <w:top w:val="none" w:sz="0" w:space="0" w:color="auto"/>
            <w:left w:val="none" w:sz="0" w:space="0" w:color="auto"/>
            <w:bottom w:val="none" w:sz="0" w:space="0" w:color="auto"/>
            <w:right w:val="none" w:sz="0" w:space="0" w:color="auto"/>
          </w:divBdr>
          <w:divsChild>
            <w:div w:id="344946721">
              <w:marLeft w:val="0"/>
              <w:marRight w:val="0"/>
              <w:marTop w:val="0"/>
              <w:marBottom w:val="0"/>
              <w:divBdr>
                <w:top w:val="none" w:sz="0" w:space="0" w:color="auto"/>
                <w:left w:val="none" w:sz="0" w:space="0" w:color="auto"/>
                <w:bottom w:val="none" w:sz="0" w:space="0" w:color="auto"/>
                <w:right w:val="none" w:sz="0" w:space="0" w:color="auto"/>
              </w:divBdr>
              <w:divsChild>
                <w:div w:id="417289980">
                  <w:marLeft w:val="0"/>
                  <w:marRight w:val="0"/>
                  <w:marTop w:val="0"/>
                  <w:marBottom w:val="0"/>
                  <w:divBdr>
                    <w:top w:val="none" w:sz="0" w:space="0" w:color="auto"/>
                    <w:left w:val="none" w:sz="0" w:space="0" w:color="auto"/>
                    <w:bottom w:val="none" w:sz="0" w:space="0" w:color="auto"/>
                    <w:right w:val="none" w:sz="0" w:space="0" w:color="auto"/>
                  </w:divBdr>
                  <w:divsChild>
                    <w:div w:id="1066688910">
                      <w:marLeft w:val="0"/>
                      <w:marRight w:val="0"/>
                      <w:marTop w:val="0"/>
                      <w:marBottom w:val="0"/>
                      <w:divBdr>
                        <w:top w:val="none" w:sz="0" w:space="0" w:color="auto"/>
                        <w:left w:val="none" w:sz="0" w:space="0" w:color="auto"/>
                        <w:bottom w:val="none" w:sz="0" w:space="0" w:color="auto"/>
                        <w:right w:val="none" w:sz="0" w:space="0" w:color="auto"/>
                      </w:divBdr>
                      <w:divsChild>
                        <w:div w:id="934560254">
                          <w:marLeft w:val="0"/>
                          <w:marRight w:val="0"/>
                          <w:marTop w:val="0"/>
                          <w:marBottom w:val="0"/>
                          <w:divBdr>
                            <w:top w:val="none" w:sz="0" w:space="0" w:color="auto"/>
                            <w:left w:val="none" w:sz="0" w:space="0" w:color="auto"/>
                            <w:bottom w:val="none" w:sz="0" w:space="0" w:color="auto"/>
                            <w:right w:val="none" w:sz="0" w:space="0" w:color="auto"/>
                          </w:divBdr>
                          <w:divsChild>
                            <w:div w:id="1099135316">
                              <w:marLeft w:val="0"/>
                              <w:marRight w:val="0"/>
                              <w:marTop w:val="0"/>
                              <w:marBottom w:val="0"/>
                              <w:divBdr>
                                <w:top w:val="none" w:sz="0" w:space="0" w:color="auto"/>
                                <w:left w:val="none" w:sz="0" w:space="0" w:color="auto"/>
                                <w:bottom w:val="none" w:sz="0" w:space="0" w:color="auto"/>
                                <w:right w:val="none" w:sz="0" w:space="0" w:color="auto"/>
                              </w:divBdr>
                              <w:divsChild>
                                <w:div w:id="1317416901">
                                  <w:marLeft w:val="0"/>
                                  <w:marRight w:val="0"/>
                                  <w:marTop w:val="0"/>
                                  <w:marBottom w:val="0"/>
                                  <w:divBdr>
                                    <w:top w:val="none" w:sz="0" w:space="0" w:color="auto"/>
                                    <w:left w:val="none" w:sz="0" w:space="0" w:color="auto"/>
                                    <w:bottom w:val="none" w:sz="0" w:space="0" w:color="auto"/>
                                    <w:right w:val="none" w:sz="0" w:space="0" w:color="auto"/>
                                  </w:divBdr>
                                  <w:divsChild>
                                    <w:div w:id="1409427511">
                                      <w:marLeft w:val="0"/>
                                      <w:marRight w:val="0"/>
                                      <w:marTop w:val="0"/>
                                      <w:marBottom w:val="0"/>
                                      <w:divBdr>
                                        <w:top w:val="none" w:sz="0" w:space="0" w:color="auto"/>
                                        <w:left w:val="none" w:sz="0" w:space="0" w:color="auto"/>
                                        <w:bottom w:val="none" w:sz="0" w:space="0" w:color="auto"/>
                                        <w:right w:val="none" w:sz="0" w:space="0" w:color="auto"/>
                                      </w:divBdr>
                                      <w:divsChild>
                                        <w:div w:id="1203398175">
                                          <w:marLeft w:val="0"/>
                                          <w:marRight w:val="0"/>
                                          <w:marTop w:val="0"/>
                                          <w:marBottom w:val="0"/>
                                          <w:divBdr>
                                            <w:top w:val="none" w:sz="0" w:space="0" w:color="auto"/>
                                            <w:left w:val="none" w:sz="0" w:space="0" w:color="auto"/>
                                            <w:bottom w:val="none" w:sz="0" w:space="0" w:color="auto"/>
                                            <w:right w:val="none" w:sz="0" w:space="0" w:color="auto"/>
                                          </w:divBdr>
                                          <w:divsChild>
                                            <w:div w:id="4541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916682">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91886175">
      <w:bodyDiv w:val="1"/>
      <w:marLeft w:val="0"/>
      <w:marRight w:val="0"/>
      <w:marTop w:val="0"/>
      <w:marBottom w:val="0"/>
      <w:divBdr>
        <w:top w:val="none" w:sz="0" w:space="0" w:color="auto"/>
        <w:left w:val="none" w:sz="0" w:space="0" w:color="auto"/>
        <w:bottom w:val="none" w:sz="0" w:space="0" w:color="auto"/>
        <w:right w:val="none" w:sz="0" w:space="0" w:color="auto"/>
      </w:divBdr>
    </w:div>
    <w:div w:id="942878796">
      <w:bodyDiv w:val="1"/>
      <w:marLeft w:val="0"/>
      <w:marRight w:val="0"/>
      <w:marTop w:val="0"/>
      <w:marBottom w:val="0"/>
      <w:divBdr>
        <w:top w:val="none" w:sz="0" w:space="0" w:color="auto"/>
        <w:left w:val="none" w:sz="0" w:space="0" w:color="auto"/>
        <w:bottom w:val="none" w:sz="0" w:space="0" w:color="auto"/>
        <w:right w:val="none" w:sz="0" w:space="0" w:color="auto"/>
      </w:divBdr>
      <w:divsChild>
        <w:div w:id="1147359863">
          <w:marLeft w:val="0"/>
          <w:marRight w:val="0"/>
          <w:marTop w:val="0"/>
          <w:marBottom w:val="0"/>
          <w:divBdr>
            <w:top w:val="none" w:sz="0" w:space="0" w:color="auto"/>
            <w:left w:val="none" w:sz="0" w:space="0" w:color="auto"/>
            <w:bottom w:val="none" w:sz="0" w:space="0" w:color="auto"/>
            <w:right w:val="none" w:sz="0" w:space="0" w:color="auto"/>
          </w:divBdr>
        </w:div>
        <w:div w:id="1104810230">
          <w:marLeft w:val="293"/>
          <w:marRight w:val="0"/>
          <w:marTop w:val="525"/>
          <w:marBottom w:val="0"/>
          <w:divBdr>
            <w:top w:val="none" w:sz="0" w:space="0" w:color="auto"/>
            <w:left w:val="none" w:sz="0" w:space="0" w:color="auto"/>
            <w:bottom w:val="none" w:sz="0" w:space="0" w:color="auto"/>
            <w:right w:val="none" w:sz="0" w:space="0" w:color="auto"/>
          </w:divBdr>
        </w:div>
      </w:divsChild>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202473411">
      <w:bodyDiv w:val="1"/>
      <w:marLeft w:val="0"/>
      <w:marRight w:val="0"/>
      <w:marTop w:val="0"/>
      <w:marBottom w:val="0"/>
      <w:divBdr>
        <w:top w:val="none" w:sz="0" w:space="0" w:color="auto"/>
        <w:left w:val="none" w:sz="0" w:space="0" w:color="auto"/>
        <w:bottom w:val="none" w:sz="0" w:space="0" w:color="auto"/>
        <w:right w:val="none" w:sz="0" w:space="0" w:color="auto"/>
      </w:divBdr>
      <w:divsChild>
        <w:div w:id="48653567">
          <w:marLeft w:val="0"/>
          <w:marRight w:val="0"/>
          <w:marTop w:val="0"/>
          <w:marBottom w:val="0"/>
          <w:divBdr>
            <w:top w:val="none" w:sz="0" w:space="0" w:color="auto"/>
            <w:left w:val="none" w:sz="0" w:space="0" w:color="auto"/>
            <w:bottom w:val="none" w:sz="0" w:space="0" w:color="auto"/>
            <w:right w:val="none" w:sz="0" w:space="0" w:color="auto"/>
          </w:divBdr>
        </w:div>
        <w:div w:id="1694460252">
          <w:marLeft w:val="0"/>
          <w:marRight w:val="0"/>
          <w:marTop w:val="0"/>
          <w:marBottom w:val="0"/>
          <w:divBdr>
            <w:top w:val="none" w:sz="0" w:space="0" w:color="auto"/>
            <w:left w:val="none" w:sz="0" w:space="0" w:color="auto"/>
            <w:bottom w:val="none" w:sz="0" w:space="0" w:color="auto"/>
            <w:right w:val="none" w:sz="0" w:space="0" w:color="auto"/>
          </w:divBdr>
        </w:div>
      </w:divsChild>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08192169">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7754528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2077318276">
      <w:bodyDiv w:val="1"/>
      <w:marLeft w:val="0"/>
      <w:marRight w:val="0"/>
      <w:marTop w:val="0"/>
      <w:marBottom w:val="0"/>
      <w:divBdr>
        <w:top w:val="none" w:sz="0" w:space="0" w:color="auto"/>
        <w:left w:val="none" w:sz="0" w:space="0" w:color="auto"/>
        <w:bottom w:val="none" w:sz="0" w:space="0" w:color="auto"/>
        <w:right w:val="none" w:sz="0" w:space="0" w:color="auto"/>
      </w:divBdr>
      <w:divsChild>
        <w:div w:id="544677481">
          <w:marLeft w:val="0"/>
          <w:marRight w:val="0"/>
          <w:marTop w:val="0"/>
          <w:marBottom w:val="0"/>
          <w:divBdr>
            <w:top w:val="none" w:sz="0" w:space="0" w:color="auto"/>
            <w:left w:val="none" w:sz="0" w:space="0" w:color="auto"/>
            <w:bottom w:val="none" w:sz="0" w:space="0" w:color="auto"/>
            <w:right w:val="none" w:sz="0" w:space="0" w:color="auto"/>
          </w:divBdr>
        </w:div>
        <w:div w:id="1047921891">
          <w:marLeft w:val="293"/>
          <w:marRight w:val="0"/>
          <w:marTop w:val="0"/>
          <w:marBottom w:val="0"/>
          <w:divBdr>
            <w:top w:val="none" w:sz="0" w:space="0" w:color="auto"/>
            <w:left w:val="none" w:sz="0" w:space="0" w:color="auto"/>
            <w:bottom w:val="none" w:sz="0" w:space="0" w:color="auto"/>
            <w:right w:val="none" w:sz="0" w:space="0" w:color="auto"/>
          </w:divBdr>
        </w:div>
      </w:divsChild>
    </w:div>
    <w:div w:id="208498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46F0-78BE-429D-A3F9-778FF522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943</Words>
  <Characters>5378</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KBRA</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Ted Jin</cp:lastModifiedBy>
  <cp:revision>25</cp:revision>
  <cp:lastPrinted>2015-11-11T18:57:00Z</cp:lastPrinted>
  <dcterms:created xsi:type="dcterms:W3CDTF">2017-11-06T03:40:00Z</dcterms:created>
  <dcterms:modified xsi:type="dcterms:W3CDTF">2017-11-16T18:27:00Z</dcterms:modified>
</cp:coreProperties>
</file>